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556EB" w14:textId="36C867A0" w:rsidR="2958DA98" w:rsidRPr="00BE4042" w:rsidRDefault="2958DA98" w:rsidP="27B633C2">
      <w:pPr>
        <w:rPr>
          <w:rFonts w:ascii="Arial" w:eastAsia="Aptos" w:hAnsi="Arial" w:cs="Arial"/>
          <w:b/>
          <w:bCs/>
          <w:color w:val="000000" w:themeColor="text1"/>
          <w:sz w:val="28"/>
          <w:szCs w:val="28"/>
          <w:u w:val="single"/>
          <w:lang w:val="en-GB"/>
        </w:rPr>
      </w:pPr>
      <w:r w:rsidRPr="00BE4042">
        <w:rPr>
          <w:rFonts w:ascii="Arial" w:eastAsia="Aptos" w:hAnsi="Arial" w:cs="Arial"/>
          <w:b/>
          <w:bCs/>
          <w:color w:val="000000" w:themeColor="text1"/>
          <w:sz w:val="28"/>
          <w:szCs w:val="28"/>
          <w:u w:val="single"/>
          <w:lang w:val="en-GB"/>
        </w:rPr>
        <w:t>Application Guidance – Cambridgeshire Digital Hubs:</w:t>
      </w:r>
    </w:p>
    <w:p w14:paraId="11CAFA5C" w14:textId="1C833F28" w:rsidR="00120C61" w:rsidRPr="00A955E6" w:rsidRDefault="00120C61" w:rsidP="24B25099">
      <w:pPr>
        <w:spacing w:after="0" w:line="240" w:lineRule="auto"/>
        <w:rPr>
          <w:rFonts w:ascii="Arial" w:eastAsia="Arial" w:hAnsi="Arial" w:cs="Arial"/>
          <w:color w:val="000000" w:themeColor="text1"/>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60"/>
      </w:tblGrid>
      <w:tr w:rsidR="24B25099" w:rsidRPr="00A955E6" w14:paraId="65E7E1A1" w14:textId="77777777" w:rsidTr="27B633C2">
        <w:trPr>
          <w:trHeight w:val="300"/>
        </w:trPr>
        <w:tc>
          <w:tcPr>
            <w:tcW w:w="9060" w:type="dxa"/>
            <w:tcMar>
              <w:left w:w="105" w:type="dxa"/>
              <w:right w:w="105" w:type="dxa"/>
            </w:tcMar>
          </w:tcPr>
          <w:p w14:paraId="7AEB31C9" w14:textId="77777777" w:rsidR="00854ABD" w:rsidRDefault="00854ABD" w:rsidP="16AD580B">
            <w:pPr>
              <w:rPr>
                <w:rFonts w:ascii="Arial" w:eastAsia="Arial" w:hAnsi="Arial" w:cs="Arial"/>
                <w:b/>
                <w:bCs/>
                <w:sz w:val="22"/>
                <w:szCs w:val="22"/>
                <w:lang w:val="en-GB"/>
              </w:rPr>
            </w:pPr>
          </w:p>
          <w:p w14:paraId="69AA0E8D" w14:textId="3BFD2E6F" w:rsidR="24B25099" w:rsidRDefault="24B25099" w:rsidP="16AD580B">
            <w:pPr>
              <w:rPr>
                <w:rFonts w:ascii="Arial" w:eastAsia="Arial" w:hAnsi="Arial" w:cs="Arial"/>
                <w:b/>
                <w:bCs/>
                <w:sz w:val="22"/>
                <w:szCs w:val="22"/>
                <w:lang w:val="en-GB"/>
              </w:rPr>
            </w:pPr>
            <w:r w:rsidRPr="00A955E6">
              <w:rPr>
                <w:rFonts w:ascii="Arial" w:eastAsia="Arial" w:hAnsi="Arial" w:cs="Arial"/>
                <w:b/>
                <w:bCs/>
                <w:sz w:val="22"/>
                <w:szCs w:val="22"/>
                <w:lang w:val="en-GB"/>
              </w:rPr>
              <w:t xml:space="preserve">Enabling Digital Hubs in </w:t>
            </w:r>
            <w:r w:rsidR="2E289568" w:rsidRPr="00A955E6">
              <w:rPr>
                <w:rFonts w:ascii="Arial" w:eastAsia="Arial" w:hAnsi="Arial" w:cs="Arial"/>
                <w:b/>
                <w:bCs/>
                <w:sz w:val="22"/>
                <w:szCs w:val="22"/>
                <w:lang w:val="en-GB"/>
              </w:rPr>
              <w:t>Cambridgeshire</w:t>
            </w:r>
            <w:r w:rsidRPr="00A955E6">
              <w:rPr>
                <w:rFonts w:ascii="Arial" w:eastAsia="Arial" w:hAnsi="Arial" w:cs="Arial"/>
                <w:b/>
                <w:bCs/>
                <w:sz w:val="22"/>
                <w:szCs w:val="22"/>
                <w:lang w:val="en-GB"/>
              </w:rPr>
              <w:t>:</w:t>
            </w:r>
          </w:p>
          <w:p w14:paraId="25228D61" w14:textId="7361CBD6" w:rsidR="00854ABD" w:rsidRPr="00A955E6" w:rsidRDefault="00854ABD" w:rsidP="16AD580B">
            <w:pPr>
              <w:rPr>
                <w:rFonts w:ascii="Arial" w:eastAsia="Arial" w:hAnsi="Arial" w:cs="Arial"/>
                <w:sz w:val="22"/>
                <w:szCs w:val="22"/>
              </w:rPr>
            </w:pPr>
          </w:p>
        </w:tc>
      </w:tr>
      <w:tr w:rsidR="24B25099" w:rsidRPr="00A955E6" w14:paraId="3B36D349" w14:textId="77777777" w:rsidTr="27B633C2">
        <w:trPr>
          <w:trHeight w:val="300"/>
        </w:trPr>
        <w:tc>
          <w:tcPr>
            <w:tcW w:w="9060" w:type="dxa"/>
            <w:tcMar>
              <w:left w:w="105" w:type="dxa"/>
              <w:right w:w="105" w:type="dxa"/>
            </w:tcMar>
          </w:tcPr>
          <w:p w14:paraId="11196057" w14:textId="7E30D606" w:rsidR="38D85366" w:rsidRPr="00A955E6" w:rsidRDefault="38D85366" w:rsidP="38D85366">
            <w:pPr>
              <w:rPr>
                <w:rFonts w:ascii="Arial" w:eastAsia="Arial" w:hAnsi="Arial" w:cs="Arial"/>
                <w:sz w:val="22"/>
                <w:szCs w:val="22"/>
                <w:lang w:val="en-GB"/>
              </w:rPr>
            </w:pPr>
          </w:p>
          <w:p w14:paraId="6D2EFE82" w14:textId="12A4B1A0" w:rsidR="24B25099" w:rsidRPr="00A955E6" w:rsidRDefault="24B25099" w:rsidP="38D85366">
            <w:pPr>
              <w:rPr>
                <w:rFonts w:ascii="Arial" w:eastAsia="Arial" w:hAnsi="Arial" w:cs="Arial"/>
                <w:sz w:val="22"/>
                <w:szCs w:val="22"/>
                <w:lang w:val="en-GB"/>
              </w:rPr>
            </w:pPr>
            <w:r w:rsidRPr="00A955E6">
              <w:rPr>
                <w:rFonts w:ascii="Arial" w:eastAsia="Arial" w:hAnsi="Arial" w:cs="Arial"/>
                <w:sz w:val="22"/>
                <w:szCs w:val="22"/>
                <w:lang w:val="en-GB"/>
              </w:rPr>
              <w:t xml:space="preserve">Connecting Cambridgeshire are looking to enable digital hubs in communities across </w:t>
            </w:r>
            <w:r w:rsidR="33A6F241" w:rsidRPr="00A955E6">
              <w:rPr>
                <w:rFonts w:ascii="Arial" w:eastAsia="Arial" w:hAnsi="Arial" w:cs="Arial"/>
                <w:sz w:val="22"/>
                <w:szCs w:val="22"/>
                <w:lang w:val="en-GB"/>
              </w:rPr>
              <w:t>the County</w:t>
            </w:r>
            <w:r w:rsidRPr="00A955E6">
              <w:rPr>
                <w:rFonts w:ascii="Arial" w:eastAsia="Arial" w:hAnsi="Arial" w:cs="Arial"/>
                <w:sz w:val="22"/>
                <w:szCs w:val="22"/>
                <w:lang w:val="en-GB"/>
              </w:rPr>
              <w:t xml:space="preserve">. </w:t>
            </w:r>
          </w:p>
          <w:p w14:paraId="4693DC95" w14:textId="17D51B19" w:rsidR="24B25099" w:rsidRPr="00A955E6" w:rsidRDefault="24B25099" w:rsidP="24B25099">
            <w:pPr>
              <w:rPr>
                <w:rFonts w:ascii="Arial" w:eastAsia="Arial" w:hAnsi="Arial" w:cs="Arial"/>
                <w:sz w:val="22"/>
                <w:szCs w:val="22"/>
              </w:rPr>
            </w:pPr>
          </w:p>
          <w:p w14:paraId="7C8A0443" w14:textId="5068D09E" w:rsidR="24B25099" w:rsidRPr="00A955E6" w:rsidRDefault="24B25099" w:rsidP="24B25099">
            <w:pPr>
              <w:rPr>
                <w:rFonts w:ascii="Arial" w:eastAsia="Arial" w:hAnsi="Arial" w:cs="Arial"/>
                <w:sz w:val="22"/>
                <w:szCs w:val="22"/>
              </w:rPr>
            </w:pPr>
            <w:r w:rsidRPr="00A955E6">
              <w:rPr>
                <w:rFonts w:ascii="Arial" w:eastAsia="Arial" w:hAnsi="Arial" w:cs="Arial"/>
                <w:sz w:val="22"/>
                <w:szCs w:val="22"/>
                <w:lang w:val="en-GB"/>
              </w:rPr>
              <w:t>These hubs will provide communities with access to connectivity, devices, and skills &amp; confidence support in a local communal space.</w:t>
            </w:r>
          </w:p>
          <w:p w14:paraId="6C6E436D" w14:textId="06CF246E" w:rsidR="24B25099" w:rsidRPr="00A955E6" w:rsidRDefault="24B25099" w:rsidP="24B25099">
            <w:pPr>
              <w:rPr>
                <w:rFonts w:ascii="Arial" w:eastAsia="Arial" w:hAnsi="Arial" w:cs="Arial"/>
                <w:sz w:val="22"/>
                <w:szCs w:val="22"/>
              </w:rPr>
            </w:pPr>
          </w:p>
          <w:p w14:paraId="0B71FC78" w14:textId="7A6CD13A" w:rsidR="24B25099" w:rsidRPr="00A955E6" w:rsidRDefault="24B25099" w:rsidP="27B633C2">
            <w:pPr>
              <w:rPr>
                <w:rFonts w:ascii="Arial" w:eastAsia="Arial" w:hAnsi="Arial" w:cs="Arial"/>
                <w:sz w:val="22"/>
                <w:szCs w:val="22"/>
                <w:lang w:val="en-GB"/>
              </w:rPr>
            </w:pPr>
            <w:r w:rsidRPr="00A955E6">
              <w:rPr>
                <w:rFonts w:ascii="Arial" w:eastAsia="Arial" w:hAnsi="Arial" w:cs="Arial"/>
                <w:sz w:val="22"/>
                <w:szCs w:val="22"/>
                <w:lang w:val="en-GB"/>
              </w:rPr>
              <w:t xml:space="preserve">We are inviting </w:t>
            </w:r>
            <w:r w:rsidR="6BE3CE0B" w:rsidRPr="00A955E6">
              <w:rPr>
                <w:rFonts w:ascii="Arial" w:eastAsia="Arial" w:hAnsi="Arial" w:cs="Arial"/>
                <w:sz w:val="22"/>
                <w:szCs w:val="22"/>
                <w:lang w:val="en-GB"/>
              </w:rPr>
              <w:t>groups/organisations who manage or are part of a local community space to apply to become a Digital Hub using the below form.</w:t>
            </w:r>
          </w:p>
          <w:p w14:paraId="265206FB" w14:textId="4F9FA7E3" w:rsidR="27B633C2" w:rsidRPr="00A955E6" w:rsidRDefault="27B633C2" w:rsidP="27B633C2">
            <w:pPr>
              <w:rPr>
                <w:rFonts w:ascii="Arial" w:eastAsia="Arial" w:hAnsi="Arial" w:cs="Arial"/>
                <w:sz w:val="22"/>
                <w:szCs w:val="22"/>
                <w:lang w:val="en-GB"/>
              </w:rPr>
            </w:pPr>
          </w:p>
          <w:p w14:paraId="752FC34E" w14:textId="700AFA8F" w:rsidR="24B25099" w:rsidRPr="00A955E6" w:rsidRDefault="24B25099" w:rsidP="27B633C2">
            <w:pPr>
              <w:rPr>
                <w:rFonts w:ascii="Arial" w:eastAsia="Arial" w:hAnsi="Arial" w:cs="Arial"/>
                <w:sz w:val="22"/>
                <w:szCs w:val="22"/>
              </w:rPr>
            </w:pPr>
            <w:r w:rsidRPr="00A955E6">
              <w:rPr>
                <w:rFonts w:ascii="Arial" w:eastAsia="Arial" w:hAnsi="Arial" w:cs="Arial"/>
                <w:sz w:val="22"/>
                <w:szCs w:val="22"/>
                <w:lang w:val="en-GB"/>
              </w:rPr>
              <w:t>The funding is only available for the rest of the financial year (ending 31st March 202</w:t>
            </w:r>
            <w:r w:rsidR="52E10951" w:rsidRPr="00A955E6">
              <w:rPr>
                <w:rFonts w:ascii="Arial" w:eastAsia="Arial" w:hAnsi="Arial" w:cs="Arial"/>
                <w:sz w:val="22"/>
                <w:szCs w:val="22"/>
                <w:lang w:val="en-GB"/>
              </w:rPr>
              <w:t>6</w:t>
            </w:r>
            <w:r w:rsidRPr="00A955E6">
              <w:rPr>
                <w:rFonts w:ascii="Arial" w:eastAsia="Arial" w:hAnsi="Arial" w:cs="Arial"/>
                <w:sz w:val="22"/>
                <w:szCs w:val="22"/>
                <w:lang w:val="en-GB"/>
              </w:rPr>
              <w:t xml:space="preserve">). If you are in any doubt as to the eligibility of your activity, please email the team at </w:t>
            </w:r>
            <w:hyperlink r:id="rId8">
              <w:r w:rsidR="05FF7597" w:rsidRPr="00A955E6">
                <w:rPr>
                  <w:rStyle w:val="Hyperlink"/>
                  <w:rFonts w:ascii="Arial" w:eastAsia="Arial" w:hAnsi="Arial" w:cs="Arial"/>
                  <w:sz w:val="22"/>
                  <w:szCs w:val="22"/>
                  <w:lang w:val="en-GB"/>
                </w:rPr>
                <w:t>connecting.cambridgeshire@cambridgeshire.gov.uk</w:t>
              </w:r>
            </w:hyperlink>
            <w:r w:rsidR="6FA3CE7A" w:rsidRPr="00A955E6">
              <w:rPr>
                <w:rFonts w:ascii="Arial" w:eastAsia="Arial" w:hAnsi="Arial" w:cs="Arial"/>
                <w:sz w:val="22"/>
                <w:szCs w:val="22"/>
                <w:lang w:val="en-GB"/>
              </w:rPr>
              <w:t xml:space="preserve"> </w:t>
            </w:r>
          </w:p>
          <w:p w14:paraId="0CFC41F9" w14:textId="3A51D815" w:rsidR="24B25099" w:rsidRPr="00A955E6" w:rsidRDefault="24B25099" w:rsidP="24B25099">
            <w:pPr>
              <w:rPr>
                <w:rFonts w:ascii="Arial" w:eastAsia="Arial" w:hAnsi="Arial" w:cs="Arial"/>
                <w:sz w:val="22"/>
                <w:szCs w:val="22"/>
              </w:rPr>
            </w:pPr>
          </w:p>
        </w:tc>
      </w:tr>
      <w:tr w:rsidR="27B633C2" w:rsidRPr="00A955E6" w14:paraId="2AEFA03E" w14:textId="77777777" w:rsidTr="27B633C2">
        <w:trPr>
          <w:trHeight w:val="300"/>
        </w:trPr>
        <w:tc>
          <w:tcPr>
            <w:tcW w:w="9060" w:type="dxa"/>
            <w:tcMar>
              <w:left w:w="105" w:type="dxa"/>
              <w:right w:w="105" w:type="dxa"/>
            </w:tcMar>
          </w:tcPr>
          <w:p w14:paraId="147DE07A" w14:textId="77777777" w:rsidR="00854ABD" w:rsidRDefault="00854ABD" w:rsidP="27B633C2">
            <w:pPr>
              <w:rPr>
                <w:rFonts w:ascii="Arial" w:eastAsia="Arial" w:hAnsi="Arial" w:cs="Arial"/>
                <w:b/>
                <w:bCs/>
                <w:sz w:val="22"/>
                <w:szCs w:val="22"/>
                <w:lang w:val="en-GB"/>
              </w:rPr>
            </w:pPr>
          </w:p>
          <w:p w14:paraId="32E95E09" w14:textId="77777777" w:rsidR="2A08F729" w:rsidRDefault="2A08F729" w:rsidP="27B633C2">
            <w:pPr>
              <w:rPr>
                <w:rFonts w:ascii="Arial" w:eastAsia="Arial" w:hAnsi="Arial" w:cs="Arial"/>
                <w:b/>
                <w:bCs/>
                <w:sz w:val="22"/>
                <w:szCs w:val="22"/>
                <w:lang w:val="en-GB"/>
              </w:rPr>
            </w:pPr>
            <w:r w:rsidRPr="00A955E6">
              <w:rPr>
                <w:rFonts w:ascii="Arial" w:eastAsia="Arial" w:hAnsi="Arial" w:cs="Arial"/>
                <w:b/>
                <w:bCs/>
                <w:sz w:val="22"/>
                <w:szCs w:val="22"/>
                <w:lang w:val="en-GB"/>
              </w:rPr>
              <w:t>What would becoming a Digital Hub look like?</w:t>
            </w:r>
          </w:p>
          <w:p w14:paraId="635AF936" w14:textId="2BE1E794" w:rsidR="00854ABD" w:rsidRPr="00A955E6" w:rsidRDefault="00854ABD" w:rsidP="27B633C2">
            <w:pPr>
              <w:rPr>
                <w:rFonts w:ascii="Arial" w:eastAsia="Arial" w:hAnsi="Arial" w:cs="Arial"/>
                <w:b/>
                <w:bCs/>
                <w:sz w:val="22"/>
                <w:szCs w:val="22"/>
                <w:lang w:val="en-GB"/>
              </w:rPr>
            </w:pPr>
          </w:p>
        </w:tc>
      </w:tr>
      <w:tr w:rsidR="27B633C2" w:rsidRPr="00A955E6" w14:paraId="135A5C10" w14:textId="77777777" w:rsidTr="27B633C2">
        <w:trPr>
          <w:trHeight w:val="300"/>
        </w:trPr>
        <w:tc>
          <w:tcPr>
            <w:tcW w:w="9060" w:type="dxa"/>
            <w:tcMar>
              <w:left w:w="105" w:type="dxa"/>
              <w:right w:w="105" w:type="dxa"/>
            </w:tcMar>
          </w:tcPr>
          <w:p w14:paraId="1B211893" w14:textId="0D9D5372" w:rsidR="03176E44" w:rsidRPr="00A955E6" w:rsidRDefault="03176E44" w:rsidP="27B633C2">
            <w:pPr>
              <w:rPr>
                <w:rFonts w:ascii="Arial" w:eastAsia="Arial" w:hAnsi="Arial" w:cs="Arial"/>
                <w:sz w:val="22"/>
                <w:szCs w:val="22"/>
                <w:lang w:val="en-GB"/>
              </w:rPr>
            </w:pPr>
            <w:r w:rsidRPr="00A955E6">
              <w:rPr>
                <w:rFonts w:ascii="Arial" w:eastAsia="Arial" w:hAnsi="Arial" w:cs="Arial"/>
                <w:sz w:val="22"/>
                <w:szCs w:val="22"/>
                <w:lang w:val="en-GB"/>
              </w:rPr>
              <w:t>If you are successful in applying to become a Digital Hub, you will receive up to £4,200 in the form of a grant, to be paid in increments upon receipt of evidence of quotes/costs that fit within the eligible expenditure as set out i</w:t>
            </w:r>
            <w:r w:rsidR="619A6DB8" w:rsidRPr="00A955E6">
              <w:rPr>
                <w:rFonts w:ascii="Arial" w:eastAsia="Arial" w:hAnsi="Arial" w:cs="Arial"/>
                <w:sz w:val="22"/>
                <w:szCs w:val="22"/>
                <w:lang w:val="en-GB"/>
              </w:rPr>
              <w:t>n the ‘Conditions of Grant’ - attached to this form as Appendix 1.</w:t>
            </w:r>
          </w:p>
          <w:p w14:paraId="07FAE3F9" w14:textId="59BDC837" w:rsidR="27B633C2" w:rsidRPr="00A955E6" w:rsidRDefault="27B633C2" w:rsidP="27B633C2">
            <w:pPr>
              <w:rPr>
                <w:rFonts w:ascii="Arial" w:eastAsia="Arial" w:hAnsi="Arial" w:cs="Arial"/>
                <w:sz w:val="22"/>
                <w:szCs w:val="22"/>
                <w:lang w:val="en-GB"/>
              </w:rPr>
            </w:pPr>
          </w:p>
          <w:p w14:paraId="5BA72502" w14:textId="392CB62B" w:rsidR="619A6DB8" w:rsidRPr="00A955E6" w:rsidRDefault="619A6DB8" w:rsidP="27B633C2">
            <w:pPr>
              <w:rPr>
                <w:rFonts w:ascii="Arial" w:eastAsia="Arial" w:hAnsi="Arial" w:cs="Arial"/>
                <w:sz w:val="22"/>
                <w:szCs w:val="22"/>
              </w:rPr>
            </w:pPr>
            <w:r w:rsidRPr="00A955E6">
              <w:rPr>
                <w:rFonts w:ascii="Arial" w:eastAsia="Arial" w:hAnsi="Arial" w:cs="Arial"/>
                <w:sz w:val="22"/>
                <w:szCs w:val="22"/>
              </w:rPr>
              <w:t>You will be responsible for identifying the connectivity contract and devices, submitting claim forms to receive the grant monies, and then purchasing those ite</w:t>
            </w:r>
            <w:r w:rsidR="1A1DE689" w:rsidRPr="00A955E6">
              <w:rPr>
                <w:rFonts w:ascii="Arial" w:eastAsia="Arial" w:hAnsi="Arial" w:cs="Arial"/>
                <w:sz w:val="22"/>
                <w:szCs w:val="22"/>
              </w:rPr>
              <w:t>ms. You will also be responsible for ongoing contract management, maintenance, and all other aspects related to owning the connectivity and devices you have purchased.</w:t>
            </w:r>
          </w:p>
          <w:p w14:paraId="13140A74" w14:textId="4D9DAFF8" w:rsidR="27B633C2" w:rsidRPr="00A955E6" w:rsidRDefault="27B633C2" w:rsidP="27B633C2">
            <w:pPr>
              <w:rPr>
                <w:rFonts w:ascii="Arial" w:eastAsia="Arial" w:hAnsi="Arial" w:cs="Arial"/>
                <w:sz w:val="22"/>
                <w:szCs w:val="22"/>
                <w:lang w:val="en-GB"/>
              </w:rPr>
            </w:pPr>
          </w:p>
          <w:p w14:paraId="6DF7076B" w14:textId="4D994AE8" w:rsidR="1A1DE689" w:rsidRPr="00A955E6" w:rsidRDefault="1A1DE689" w:rsidP="27B633C2">
            <w:pPr>
              <w:rPr>
                <w:rFonts w:ascii="Arial" w:eastAsia="Arial" w:hAnsi="Arial" w:cs="Arial"/>
                <w:sz w:val="22"/>
                <w:szCs w:val="22"/>
              </w:rPr>
            </w:pPr>
            <w:r w:rsidRPr="00A955E6">
              <w:rPr>
                <w:rFonts w:ascii="Arial" w:eastAsia="Arial" w:hAnsi="Arial" w:cs="Arial"/>
                <w:sz w:val="22"/>
                <w:szCs w:val="22"/>
              </w:rPr>
              <w:t>Connecting Cambridgeshire can provide support and advice when determining what products could be right for your Hub and your audience and can help with introductions to some suppliers and providers where relevant.</w:t>
            </w:r>
          </w:p>
          <w:p w14:paraId="1A02E5CD" w14:textId="7A871CE9" w:rsidR="27B633C2" w:rsidRPr="00A955E6" w:rsidRDefault="27B633C2" w:rsidP="27B633C2">
            <w:pPr>
              <w:rPr>
                <w:rFonts w:ascii="Arial" w:eastAsia="Arial" w:hAnsi="Arial" w:cs="Arial"/>
                <w:sz w:val="22"/>
                <w:szCs w:val="22"/>
                <w:lang w:val="en-GB"/>
              </w:rPr>
            </w:pPr>
          </w:p>
          <w:p w14:paraId="574ACC4B" w14:textId="7B5CA63C" w:rsidR="619A6DB8" w:rsidRPr="00A955E6" w:rsidRDefault="619A6DB8" w:rsidP="27B633C2">
            <w:pPr>
              <w:rPr>
                <w:rFonts w:ascii="Arial" w:eastAsia="Arial" w:hAnsi="Arial" w:cs="Arial"/>
                <w:sz w:val="22"/>
                <w:szCs w:val="22"/>
              </w:rPr>
            </w:pPr>
            <w:r w:rsidRPr="00A955E6">
              <w:rPr>
                <w:rFonts w:ascii="Arial" w:eastAsia="Arial" w:hAnsi="Arial" w:cs="Arial"/>
                <w:sz w:val="22"/>
                <w:szCs w:val="22"/>
              </w:rPr>
              <w:t>We are encouraging recipients of grants to purchase refurbished devices to contribute to the circular economy, reduce tech waste, and stretch the grant money further.</w:t>
            </w:r>
          </w:p>
          <w:p w14:paraId="0013185C" w14:textId="206BBFB6" w:rsidR="27B633C2" w:rsidRPr="00A955E6" w:rsidRDefault="27B633C2" w:rsidP="27B633C2">
            <w:pPr>
              <w:rPr>
                <w:rFonts w:ascii="Arial" w:eastAsia="Arial" w:hAnsi="Arial" w:cs="Arial"/>
                <w:sz w:val="22"/>
                <w:szCs w:val="22"/>
                <w:lang w:val="en-GB"/>
              </w:rPr>
            </w:pPr>
          </w:p>
          <w:p w14:paraId="281C02A7" w14:textId="7F5F84D1" w:rsidR="1B194492" w:rsidRPr="00A955E6" w:rsidRDefault="1B194492" w:rsidP="27B633C2">
            <w:pPr>
              <w:rPr>
                <w:rFonts w:ascii="Arial" w:eastAsia="Arial" w:hAnsi="Arial" w:cs="Arial"/>
                <w:sz w:val="22"/>
                <w:szCs w:val="22"/>
              </w:rPr>
            </w:pPr>
            <w:r w:rsidRPr="00A955E6">
              <w:rPr>
                <w:rFonts w:ascii="Arial" w:eastAsia="Arial" w:hAnsi="Arial" w:cs="Arial"/>
                <w:sz w:val="22"/>
                <w:szCs w:val="22"/>
              </w:rPr>
              <w:t xml:space="preserve">Connecting Cambridgeshire are also able to initially provide </w:t>
            </w:r>
            <w:proofErr w:type="spellStart"/>
            <w:r w:rsidRPr="00A955E6">
              <w:rPr>
                <w:rFonts w:ascii="Arial" w:eastAsia="Arial" w:hAnsi="Arial" w:cs="Arial"/>
                <w:sz w:val="22"/>
                <w:szCs w:val="22"/>
              </w:rPr>
              <w:t>licences</w:t>
            </w:r>
            <w:proofErr w:type="spellEnd"/>
            <w:r w:rsidRPr="00A955E6">
              <w:rPr>
                <w:rFonts w:ascii="Arial" w:eastAsia="Arial" w:hAnsi="Arial" w:cs="Arial"/>
                <w:sz w:val="22"/>
                <w:szCs w:val="22"/>
              </w:rPr>
              <w:t xml:space="preserve"> to the </w:t>
            </w:r>
            <w:hyperlink r:id="rId9">
              <w:r w:rsidRPr="00A955E6">
                <w:rPr>
                  <w:rStyle w:val="Hyperlink"/>
                  <w:rFonts w:ascii="Arial" w:eastAsia="Arial" w:hAnsi="Arial" w:cs="Arial"/>
                  <w:sz w:val="22"/>
                  <w:szCs w:val="22"/>
                </w:rPr>
                <w:t>Digital Champions</w:t>
              </w:r>
            </w:hyperlink>
            <w:r w:rsidRPr="00A955E6">
              <w:rPr>
                <w:rFonts w:ascii="Arial" w:eastAsia="Arial" w:hAnsi="Arial" w:cs="Arial"/>
                <w:sz w:val="22"/>
                <w:szCs w:val="22"/>
              </w:rPr>
              <w:t xml:space="preserve"> platform from Digital Unite. This will enable you</w:t>
            </w:r>
            <w:r w:rsidR="33FE228A" w:rsidRPr="00A955E6">
              <w:rPr>
                <w:rFonts w:ascii="Arial" w:eastAsia="Arial" w:hAnsi="Arial" w:cs="Arial"/>
                <w:sz w:val="22"/>
                <w:szCs w:val="22"/>
              </w:rPr>
              <w:t xml:space="preserve">r staff and/or volunteers to access a variety of resources to help them plan and deliver digital skills and confidence support sessions to your Hub users and </w:t>
            </w:r>
            <w:proofErr w:type="gramStart"/>
            <w:r w:rsidR="33FE228A" w:rsidRPr="00A955E6">
              <w:rPr>
                <w:rFonts w:ascii="Arial" w:eastAsia="Arial" w:hAnsi="Arial" w:cs="Arial"/>
                <w:sz w:val="22"/>
                <w:szCs w:val="22"/>
              </w:rPr>
              <w:t>wider</w:t>
            </w:r>
            <w:proofErr w:type="gramEnd"/>
            <w:r w:rsidR="33FE228A" w:rsidRPr="00A955E6">
              <w:rPr>
                <w:rFonts w:ascii="Arial" w:eastAsia="Arial" w:hAnsi="Arial" w:cs="Arial"/>
                <w:sz w:val="22"/>
                <w:szCs w:val="22"/>
              </w:rPr>
              <w:t xml:space="preserve"> audience, as well as furthering their own knowledge and skillset. </w:t>
            </w:r>
            <w:r w:rsidRPr="00A955E6">
              <w:rPr>
                <w:rFonts w:ascii="Arial" w:eastAsia="Arial" w:hAnsi="Arial" w:cs="Arial"/>
                <w:sz w:val="22"/>
                <w:szCs w:val="22"/>
              </w:rPr>
              <w:t xml:space="preserve">Please note that this will be on a </w:t>
            </w:r>
            <w:proofErr w:type="gramStart"/>
            <w:r w:rsidRPr="00A955E6">
              <w:rPr>
                <w:rFonts w:ascii="Arial" w:eastAsia="Arial" w:hAnsi="Arial" w:cs="Arial"/>
                <w:sz w:val="22"/>
                <w:szCs w:val="22"/>
              </w:rPr>
              <w:t>first come</w:t>
            </w:r>
            <w:proofErr w:type="gramEnd"/>
            <w:r w:rsidRPr="00A955E6">
              <w:rPr>
                <w:rFonts w:ascii="Arial" w:eastAsia="Arial" w:hAnsi="Arial" w:cs="Arial"/>
                <w:sz w:val="22"/>
                <w:szCs w:val="22"/>
              </w:rPr>
              <w:t xml:space="preserve">, </w:t>
            </w:r>
            <w:proofErr w:type="gramStart"/>
            <w:r w:rsidRPr="00A955E6">
              <w:rPr>
                <w:rFonts w:ascii="Arial" w:eastAsia="Arial" w:hAnsi="Arial" w:cs="Arial"/>
                <w:sz w:val="22"/>
                <w:szCs w:val="22"/>
              </w:rPr>
              <w:t>first served</w:t>
            </w:r>
            <w:proofErr w:type="gramEnd"/>
            <w:r w:rsidRPr="00A955E6">
              <w:rPr>
                <w:rFonts w:ascii="Arial" w:eastAsia="Arial" w:hAnsi="Arial" w:cs="Arial"/>
                <w:sz w:val="22"/>
                <w:szCs w:val="22"/>
              </w:rPr>
              <w:t xml:space="preserve"> basis. Please request further information from us on this should you be interested.</w:t>
            </w:r>
          </w:p>
          <w:p w14:paraId="76381760" w14:textId="304D55BC" w:rsidR="27B633C2" w:rsidRPr="00A955E6" w:rsidRDefault="27B633C2" w:rsidP="27B633C2">
            <w:pPr>
              <w:rPr>
                <w:rFonts w:ascii="Arial" w:eastAsia="Arial" w:hAnsi="Arial" w:cs="Arial"/>
                <w:sz w:val="22"/>
                <w:szCs w:val="22"/>
                <w:lang w:val="en-GB"/>
              </w:rPr>
            </w:pPr>
          </w:p>
          <w:p w14:paraId="254EDB1D" w14:textId="42149E38" w:rsidR="619A6DB8" w:rsidRPr="00A955E6" w:rsidRDefault="619A6DB8" w:rsidP="27B633C2">
            <w:pPr>
              <w:rPr>
                <w:rFonts w:ascii="Arial" w:eastAsia="Arial" w:hAnsi="Arial" w:cs="Arial"/>
                <w:sz w:val="22"/>
                <w:szCs w:val="22"/>
              </w:rPr>
            </w:pPr>
            <w:r w:rsidRPr="00A955E6">
              <w:rPr>
                <w:rFonts w:ascii="Arial" w:eastAsia="Arial" w:hAnsi="Arial" w:cs="Arial"/>
                <w:sz w:val="22"/>
                <w:szCs w:val="22"/>
              </w:rPr>
              <w:t>You will be required to complete monthly monitoring forms to report progress, as well as regular impact evaluation assessments throughout the first 6-12 months of being a Digital Hub.</w:t>
            </w:r>
          </w:p>
          <w:p w14:paraId="284AAE64" w14:textId="1530CCA7" w:rsidR="27B633C2" w:rsidRPr="00A955E6" w:rsidRDefault="27B633C2" w:rsidP="27B633C2">
            <w:pPr>
              <w:rPr>
                <w:rFonts w:ascii="Arial" w:eastAsia="Arial" w:hAnsi="Arial" w:cs="Arial"/>
                <w:sz w:val="22"/>
                <w:szCs w:val="22"/>
                <w:lang w:val="en-GB"/>
              </w:rPr>
            </w:pPr>
          </w:p>
          <w:p w14:paraId="3721741F" w14:textId="33CA377F" w:rsidR="619A6DB8" w:rsidRPr="00A955E6" w:rsidRDefault="619A6DB8" w:rsidP="27B633C2">
            <w:pPr>
              <w:rPr>
                <w:rFonts w:ascii="Arial" w:eastAsia="Arial" w:hAnsi="Arial" w:cs="Arial"/>
                <w:sz w:val="22"/>
                <w:szCs w:val="22"/>
              </w:rPr>
            </w:pPr>
            <w:r w:rsidRPr="00A955E6">
              <w:rPr>
                <w:rFonts w:ascii="Arial" w:eastAsia="Arial" w:hAnsi="Arial" w:cs="Arial"/>
                <w:sz w:val="22"/>
                <w:szCs w:val="22"/>
              </w:rPr>
              <w:t>Connecting Cambridgeshire will continue to support you throughout your time of being a Digital Hub should you need it, but please note that this will not be extensive due to the capacity available within the programme team.</w:t>
            </w:r>
          </w:p>
        </w:tc>
      </w:tr>
    </w:tbl>
    <w:p w14:paraId="6510B98D" w14:textId="0774F4B8" w:rsidR="00120C61" w:rsidRPr="00A955E6" w:rsidRDefault="00120C61" w:rsidP="24B25099">
      <w:pPr>
        <w:rPr>
          <w:rFonts w:ascii="Arial" w:eastAsia="Arial" w:hAnsi="Arial" w:cs="Arial"/>
          <w:color w:val="000000" w:themeColor="text1"/>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60"/>
      </w:tblGrid>
      <w:tr w:rsidR="24B25099" w:rsidRPr="00A955E6" w14:paraId="3970B56C" w14:textId="77777777" w:rsidTr="27B633C2">
        <w:trPr>
          <w:trHeight w:val="300"/>
        </w:trPr>
        <w:tc>
          <w:tcPr>
            <w:tcW w:w="9060" w:type="dxa"/>
            <w:tcMar>
              <w:left w:w="105" w:type="dxa"/>
              <w:right w:w="105" w:type="dxa"/>
            </w:tcMar>
          </w:tcPr>
          <w:p w14:paraId="6C9824F1" w14:textId="77777777" w:rsidR="00854ABD" w:rsidRDefault="00854ABD" w:rsidP="24B25099">
            <w:pPr>
              <w:rPr>
                <w:rFonts w:ascii="Arial" w:eastAsia="Arial" w:hAnsi="Arial" w:cs="Arial"/>
                <w:b/>
                <w:bCs/>
                <w:sz w:val="22"/>
                <w:szCs w:val="22"/>
                <w:lang w:val="en-GB"/>
              </w:rPr>
            </w:pPr>
          </w:p>
          <w:p w14:paraId="36270401" w14:textId="77777777" w:rsidR="24B25099" w:rsidRDefault="24B25099" w:rsidP="24B25099">
            <w:pPr>
              <w:rPr>
                <w:rFonts w:ascii="Arial" w:eastAsia="Arial" w:hAnsi="Arial" w:cs="Arial"/>
                <w:b/>
                <w:bCs/>
                <w:sz w:val="22"/>
                <w:szCs w:val="22"/>
                <w:lang w:val="en-GB"/>
              </w:rPr>
            </w:pPr>
            <w:r w:rsidRPr="00A955E6">
              <w:rPr>
                <w:rFonts w:ascii="Arial" w:eastAsia="Arial" w:hAnsi="Arial" w:cs="Arial"/>
                <w:b/>
                <w:bCs/>
                <w:sz w:val="22"/>
                <w:szCs w:val="22"/>
                <w:lang w:val="en-GB"/>
              </w:rPr>
              <w:t>What is this form and what will it be used for?</w:t>
            </w:r>
          </w:p>
          <w:p w14:paraId="2F070670" w14:textId="3DC93F8F" w:rsidR="00854ABD" w:rsidRPr="00A955E6" w:rsidRDefault="00854ABD" w:rsidP="24B25099">
            <w:pPr>
              <w:rPr>
                <w:rFonts w:ascii="Arial" w:eastAsia="Arial" w:hAnsi="Arial" w:cs="Arial"/>
                <w:sz w:val="22"/>
                <w:szCs w:val="22"/>
              </w:rPr>
            </w:pPr>
          </w:p>
        </w:tc>
      </w:tr>
      <w:tr w:rsidR="24B25099" w:rsidRPr="00A955E6" w14:paraId="5D0BE716" w14:textId="77777777" w:rsidTr="27B633C2">
        <w:trPr>
          <w:trHeight w:val="300"/>
        </w:trPr>
        <w:tc>
          <w:tcPr>
            <w:tcW w:w="9060" w:type="dxa"/>
            <w:tcMar>
              <w:left w:w="105" w:type="dxa"/>
              <w:right w:w="105" w:type="dxa"/>
            </w:tcMar>
          </w:tcPr>
          <w:p w14:paraId="240337F9" w14:textId="3C8133B9" w:rsidR="24B25099" w:rsidRPr="00A955E6" w:rsidRDefault="24B25099" w:rsidP="24B25099">
            <w:pPr>
              <w:rPr>
                <w:rFonts w:ascii="Arial" w:eastAsia="Arial" w:hAnsi="Arial" w:cs="Arial"/>
                <w:sz w:val="22"/>
                <w:szCs w:val="22"/>
              </w:rPr>
            </w:pPr>
          </w:p>
          <w:p w14:paraId="448EC27D" w14:textId="44DD284E" w:rsidR="24B25099" w:rsidRPr="00A955E6" w:rsidRDefault="24B25099" w:rsidP="27B633C2">
            <w:pPr>
              <w:rPr>
                <w:rFonts w:ascii="Arial" w:eastAsia="Arial" w:hAnsi="Arial" w:cs="Arial"/>
                <w:sz w:val="22"/>
                <w:szCs w:val="22"/>
                <w:lang w:val="en-GB"/>
              </w:rPr>
            </w:pPr>
            <w:r w:rsidRPr="00A955E6">
              <w:rPr>
                <w:rFonts w:ascii="Arial" w:eastAsia="Arial" w:hAnsi="Arial" w:cs="Arial"/>
                <w:sz w:val="22"/>
                <w:szCs w:val="22"/>
                <w:lang w:val="en-GB"/>
              </w:rPr>
              <w:t>This form is to be used to s</w:t>
            </w:r>
            <w:r w:rsidR="40F2DD81" w:rsidRPr="00A955E6">
              <w:rPr>
                <w:rFonts w:ascii="Arial" w:eastAsia="Arial" w:hAnsi="Arial" w:cs="Arial"/>
                <w:sz w:val="22"/>
                <w:szCs w:val="22"/>
                <w:lang w:val="en-GB"/>
              </w:rPr>
              <w:t xml:space="preserve">ubmit </w:t>
            </w:r>
            <w:r w:rsidRPr="00A955E6">
              <w:rPr>
                <w:rFonts w:ascii="Arial" w:eastAsia="Arial" w:hAnsi="Arial" w:cs="Arial"/>
                <w:sz w:val="22"/>
                <w:szCs w:val="22"/>
                <w:lang w:val="en-GB"/>
              </w:rPr>
              <w:t xml:space="preserve">your </w:t>
            </w:r>
            <w:r w:rsidR="198F90A3" w:rsidRPr="00A955E6">
              <w:rPr>
                <w:rFonts w:ascii="Arial" w:eastAsia="Arial" w:hAnsi="Arial" w:cs="Arial"/>
                <w:sz w:val="22"/>
                <w:szCs w:val="22"/>
                <w:lang w:val="en-GB"/>
              </w:rPr>
              <w:t>application to become a Digital Hub</w:t>
            </w:r>
            <w:r w:rsidRPr="00A955E6">
              <w:rPr>
                <w:rFonts w:ascii="Arial" w:eastAsia="Arial" w:hAnsi="Arial" w:cs="Arial"/>
                <w:sz w:val="22"/>
                <w:szCs w:val="22"/>
                <w:lang w:val="en-GB"/>
              </w:rPr>
              <w:t xml:space="preserve"> should you feel that </w:t>
            </w:r>
            <w:r w:rsidR="5E66E968" w:rsidRPr="00A955E6">
              <w:rPr>
                <w:rFonts w:ascii="Arial" w:eastAsia="Arial" w:hAnsi="Arial" w:cs="Arial"/>
                <w:sz w:val="22"/>
                <w:szCs w:val="22"/>
                <w:lang w:val="en-GB"/>
              </w:rPr>
              <w:t>your space/group/organisation</w:t>
            </w:r>
            <w:r w:rsidRPr="00A955E6">
              <w:rPr>
                <w:rFonts w:ascii="Arial" w:eastAsia="Arial" w:hAnsi="Arial" w:cs="Arial"/>
                <w:sz w:val="22"/>
                <w:szCs w:val="22"/>
                <w:lang w:val="en-GB"/>
              </w:rPr>
              <w:t xml:space="preserve"> meet the eligibility criteria set out in the form.</w:t>
            </w:r>
          </w:p>
          <w:p w14:paraId="390D8112" w14:textId="16D48848" w:rsidR="24B25099" w:rsidRPr="00A955E6" w:rsidRDefault="24B25099" w:rsidP="24B25099">
            <w:pPr>
              <w:rPr>
                <w:rFonts w:ascii="Arial" w:eastAsia="Arial" w:hAnsi="Arial" w:cs="Arial"/>
                <w:sz w:val="22"/>
                <w:szCs w:val="22"/>
              </w:rPr>
            </w:pPr>
          </w:p>
          <w:p w14:paraId="5BA89201" w14:textId="4B1A5EA8" w:rsidR="24B25099" w:rsidRPr="00A955E6" w:rsidRDefault="24B25099" w:rsidP="24B25099">
            <w:pPr>
              <w:rPr>
                <w:rFonts w:ascii="Arial" w:eastAsia="Arial" w:hAnsi="Arial" w:cs="Arial"/>
                <w:sz w:val="22"/>
                <w:szCs w:val="22"/>
              </w:rPr>
            </w:pPr>
            <w:r w:rsidRPr="00A955E6">
              <w:rPr>
                <w:rFonts w:ascii="Arial" w:eastAsia="Arial" w:hAnsi="Arial" w:cs="Arial"/>
                <w:sz w:val="22"/>
                <w:szCs w:val="22"/>
                <w:lang w:val="en-GB"/>
              </w:rPr>
              <w:t xml:space="preserve">Your responses in this form will develop the basis for a proposal for what equipment will be required for each hub, as well as what support might be best, and in what format that support should be delivered. </w:t>
            </w:r>
          </w:p>
          <w:p w14:paraId="27F98AA6" w14:textId="39CF1B53" w:rsidR="24B25099" w:rsidRPr="00A955E6" w:rsidRDefault="24B25099" w:rsidP="24B25099">
            <w:pPr>
              <w:rPr>
                <w:rFonts w:ascii="Arial" w:eastAsia="Arial" w:hAnsi="Arial" w:cs="Arial"/>
                <w:sz w:val="22"/>
                <w:szCs w:val="22"/>
              </w:rPr>
            </w:pPr>
          </w:p>
          <w:p w14:paraId="2188A8DE" w14:textId="65168506" w:rsidR="24B25099" w:rsidRPr="00A955E6" w:rsidRDefault="24B25099" w:rsidP="24B25099">
            <w:pPr>
              <w:rPr>
                <w:rFonts w:ascii="Arial" w:eastAsia="Arial" w:hAnsi="Arial" w:cs="Arial"/>
                <w:sz w:val="22"/>
                <w:szCs w:val="22"/>
              </w:rPr>
            </w:pPr>
            <w:r w:rsidRPr="00A955E6">
              <w:rPr>
                <w:rFonts w:ascii="Arial" w:eastAsia="Arial" w:hAnsi="Arial" w:cs="Arial"/>
                <w:sz w:val="22"/>
                <w:szCs w:val="22"/>
                <w:lang w:val="en-GB"/>
              </w:rPr>
              <w:t>We will schedule follow-up briefing calls with successful registrations. We may also be in touch with some further clarification questions to progress registrations of interest.</w:t>
            </w:r>
          </w:p>
          <w:p w14:paraId="617ECB38" w14:textId="37F8B077" w:rsidR="24B25099" w:rsidRPr="00A955E6" w:rsidRDefault="24B25099" w:rsidP="24B25099">
            <w:pPr>
              <w:rPr>
                <w:rFonts w:ascii="Arial" w:eastAsia="Arial" w:hAnsi="Arial" w:cs="Arial"/>
                <w:sz w:val="22"/>
                <w:szCs w:val="22"/>
              </w:rPr>
            </w:pPr>
          </w:p>
        </w:tc>
      </w:tr>
      <w:tr w:rsidR="27B633C2" w:rsidRPr="00A955E6" w14:paraId="35A5DC75" w14:textId="77777777" w:rsidTr="27B633C2">
        <w:trPr>
          <w:trHeight w:val="300"/>
        </w:trPr>
        <w:tc>
          <w:tcPr>
            <w:tcW w:w="9060" w:type="dxa"/>
            <w:tcMar>
              <w:left w:w="105" w:type="dxa"/>
              <w:right w:w="105" w:type="dxa"/>
            </w:tcMar>
          </w:tcPr>
          <w:p w14:paraId="2B04E4D5" w14:textId="77777777" w:rsidR="00854ABD" w:rsidRDefault="00854ABD" w:rsidP="27B633C2">
            <w:pPr>
              <w:rPr>
                <w:rFonts w:ascii="Arial" w:eastAsia="Arial" w:hAnsi="Arial" w:cs="Arial"/>
                <w:b/>
                <w:bCs/>
                <w:sz w:val="22"/>
                <w:szCs w:val="22"/>
              </w:rPr>
            </w:pPr>
          </w:p>
          <w:p w14:paraId="1C12C9ED" w14:textId="77777777" w:rsidR="73B34391" w:rsidRDefault="73B34391" w:rsidP="27B633C2">
            <w:pPr>
              <w:rPr>
                <w:rFonts w:ascii="Arial" w:eastAsia="Arial" w:hAnsi="Arial" w:cs="Arial"/>
                <w:b/>
                <w:bCs/>
                <w:sz w:val="22"/>
                <w:szCs w:val="22"/>
              </w:rPr>
            </w:pPr>
            <w:r w:rsidRPr="00A955E6">
              <w:rPr>
                <w:rFonts w:ascii="Arial" w:eastAsia="Arial" w:hAnsi="Arial" w:cs="Arial"/>
                <w:b/>
                <w:bCs/>
                <w:sz w:val="22"/>
                <w:szCs w:val="22"/>
              </w:rPr>
              <w:t>Scoring and Evaluation of Applications</w:t>
            </w:r>
          </w:p>
          <w:p w14:paraId="23B95684" w14:textId="11D171BC" w:rsidR="00854ABD" w:rsidRPr="00A955E6" w:rsidRDefault="00854ABD" w:rsidP="27B633C2">
            <w:pPr>
              <w:rPr>
                <w:rFonts w:ascii="Arial" w:eastAsia="Arial" w:hAnsi="Arial" w:cs="Arial"/>
                <w:b/>
                <w:bCs/>
                <w:sz w:val="22"/>
                <w:szCs w:val="22"/>
              </w:rPr>
            </w:pPr>
          </w:p>
        </w:tc>
      </w:tr>
      <w:tr w:rsidR="27B633C2" w:rsidRPr="00A955E6" w14:paraId="2CF27932" w14:textId="77777777" w:rsidTr="27B633C2">
        <w:trPr>
          <w:trHeight w:val="300"/>
        </w:trPr>
        <w:tc>
          <w:tcPr>
            <w:tcW w:w="9060" w:type="dxa"/>
            <w:tcMar>
              <w:left w:w="105" w:type="dxa"/>
              <w:right w:w="105" w:type="dxa"/>
            </w:tcMar>
          </w:tcPr>
          <w:p w14:paraId="56A7C261" w14:textId="4E89FAEE" w:rsidR="73B34391" w:rsidRPr="00A955E6" w:rsidRDefault="73B34391" w:rsidP="27B633C2">
            <w:pPr>
              <w:rPr>
                <w:rFonts w:ascii="Arial" w:eastAsia="Arial" w:hAnsi="Arial" w:cs="Arial"/>
                <w:sz w:val="22"/>
                <w:szCs w:val="22"/>
              </w:rPr>
            </w:pPr>
            <w:r w:rsidRPr="00A955E6">
              <w:rPr>
                <w:rFonts w:ascii="Arial" w:eastAsia="Arial" w:hAnsi="Arial" w:cs="Arial"/>
                <w:sz w:val="22"/>
                <w:szCs w:val="22"/>
              </w:rPr>
              <w:t xml:space="preserve">Applications will be evaluated and scored by a panel </w:t>
            </w:r>
            <w:r w:rsidR="42C1F7EF" w:rsidRPr="00A955E6">
              <w:rPr>
                <w:rFonts w:ascii="Arial" w:eastAsia="Arial" w:hAnsi="Arial" w:cs="Arial"/>
                <w:sz w:val="22"/>
                <w:szCs w:val="22"/>
              </w:rPr>
              <w:t>of at least 3 Cambridgeshire County Council officers, including 1 place-based officer.</w:t>
            </w:r>
          </w:p>
          <w:p w14:paraId="7DCFB195" w14:textId="28478122" w:rsidR="27B633C2" w:rsidRPr="00A955E6" w:rsidRDefault="27B633C2" w:rsidP="27B633C2">
            <w:pPr>
              <w:rPr>
                <w:rFonts w:ascii="Arial" w:eastAsia="Arial" w:hAnsi="Arial" w:cs="Arial"/>
                <w:sz w:val="22"/>
                <w:szCs w:val="22"/>
              </w:rPr>
            </w:pPr>
          </w:p>
          <w:p w14:paraId="6E767DB5" w14:textId="03EA4C19" w:rsidR="73B34391" w:rsidRPr="00A955E6" w:rsidRDefault="73B34391" w:rsidP="27B633C2">
            <w:pPr>
              <w:rPr>
                <w:rFonts w:ascii="Arial" w:eastAsia="Arial" w:hAnsi="Arial" w:cs="Arial"/>
                <w:sz w:val="22"/>
                <w:szCs w:val="22"/>
              </w:rPr>
            </w:pPr>
            <w:r w:rsidRPr="00A955E6">
              <w:rPr>
                <w:rFonts w:ascii="Arial" w:eastAsia="Arial" w:hAnsi="Arial" w:cs="Arial"/>
                <w:sz w:val="22"/>
                <w:szCs w:val="22"/>
              </w:rPr>
              <w:t xml:space="preserve">In the application </w:t>
            </w:r>
            <w:r w:rsidR="4628B490" w:rsidRPr="00A955E6">
              <w:rPr>
                <w:rFonts w:ascii="Arial" w:eastAsia="Arial" w:hAnsi="Arial" w:cs="Arial"/>
                <w:sz w:val="22"/>
                <w:szCs w:val="22"/>
              </w:rPr>
              <w:t>form,</w:t>
            </w:r>
            <w:r w:rsidRPr="00A955E6">
              <w:rPr>
                <w:rFonts w:ascii="Arial" w:eastAsia="Arial" w:hAnsi="Arial" w:cs="Arial"/>
                <w:sz w:val="22"/>
                <w:szCs w:val="22"/>
              </w:rPr>
              <w:t xml:space="preserve"> you will be asked to confirm whether you meet the six eligibility criteria to become a Digital Hub</w:t>
            </w:r>
            <w:r w:rsidR="267AAC2A" w:rsidRPr="00A955E6">
              <w:rPr>
                <w:rFonts w:ascii="Arial" w:eastAsia="Arial" w:hAnsi="Arial" w:cs="Arial"/>
                <w:sz w:val="22"/>
                <w:szCs w:val="22"/>
              </w:rPr>
              <w:t>. These</w:t>
            </w:r>
            <w:r w:rsidRPr="00A955E6">
              <w:rPr>
                <w:rFonts w:ascii="Arial" w:eastAsia="Arial" w:hAnsi="Arial" w:cs="Arial"/>
                <w:sz w:val="22"/>
                <w:szCs w:val="22"/>
              </w:rPr>
              <w:t xml:space="preserve"> responses will be scored as either ‘met’ or ‘not met’. If you do not </w:t>
            </w:r>
            <w:r w:rsidR="5BCC7B01" w:rsidRPr="00A955E6">
              <w:rPr>
                <w:rFonts w:ascii="Arial" w:eastAsia="Arial" w:hAnsi="Arial" w:cs="Arial"/>
                <w:sz w:val="22"/>
                <w:szCs w:val="22"/>
              </w:rPr>
              <w:t xml:space="preserve">meet any of the six, you will be assessed as </w:t>
            </w:r>
            <w:r w:rsidR="45D48D63" w:rsidRPr="00A955E6">
              <w:rPr>
                <w:rFonts w:ascii="Arial" w:eastAsia="Arial" w:hAnsi="Arial" w:cs="Arial"/>
                <w:sz w:val="22"/>
                <w:szCs w:val="22"/>
              </w:rPr>
              <w:t>ineligible,</w:t>
            </w:r>
            <w:r w:rsidR="5BCC7B01" w:rsidRPr="00A955E6">
              <w:rPr>
                <w:rFonts w:ascii="Arial" w:eastAsia="Arial" w:hAnsi="Arial" w:cs="Arial"/>
                <w:sz w:val="22"/>
                <w:szCs w:val="22"/>
              </w:rPr>
              <w:t xml:space="preserve"> and your application will not be considered further.</w:t>
            </w:r>
          </w:p>
          <w:p w14:paraId="64A56C7C" w14:textId="2AA962AB" w:rsidR="27B633C2" w:rsidRPr="00A955E6" w:rsidRDefault="27B633C2" w:rsidP="27B633C2">
            <w:pPr>
              <w:rPr>
                <w:rFonts w:ascii="Arial" w:eastAsia="Arial" w:hAnsi="Arial" w:cs="Arial"/>
                <w:sz w:val="22"/>
                <w:szCs w:val="22"/>
              </w:rPr>
            </w:pPr>
          </w:p>
          <w:p w14:paraId="305C8F11" w14:textId="4C69C603" w:rsidR="5581EA25" w:rsidRPr="00A955E6" w:rsidRDefault="5581EA25" w:rsidP="27B633C2">
            <w:pPr>
              <w:rPr>
                <w:rFonts w:ascii="Arial" w:eastAsia="Arial" w:hAnsi="Arial" w:cs="Arial"/>
                <w:sz w:val="22"/>
                <w:szCs w:val="22"/>
              </w:rPr>
            </w:pPr>
            <w:r w:rsidRPr="00A955E6">
              <w:rPr>
                <w:rFonts w:ascii="Arial" w:eastAsia="Arial" w:hAnsi="Arial" w:cs="Arial"/>
                <w:sz w:val="22"/>
                <w:szCs w:val="22"/>
              </w:rPr>
              <w:t xml:space="preserve">You will also be asked to provide a response of how you expect your prospective Digital Hub </w:t>
            </w:r>
            <w:bookmarkStart w:id="0" w:name="_Int_WUxuPuYr"/>
            <w:proofErr w:type="gramStart"/>
            <w:r w:rsidRPr="00A955E6">
              <w:rPr>
                <w:rFonts w:ascii="Arial" w:eastAsia="Arial" w:hAnsi="Arial" w:cs="Arial"/>
                <w:sz w:val="22"/>
                <w:szCs w:val="22"/>
              </w:rPr>
              <w:t>would</w:t>
            </w:r>
            <w:proofErr w:type="gramEnd"/>
            <w:r w:rsidRPr="00A955E6">
              <w:rPr>
                <w:rFonts w:ascii="Arial" w:eastAsia="Arial" w:hAnsi="Arial" w:cs="Arial"/>
                <w:sz w:val="22"/>
                <w:szCs w:val="22"/>
              </w:rPr>
              <w:t xml:space="preserve"> meet</w:t>
            </w:r>
            <w:bookmarkEnd w:id="0"/>
            <w:r w:rsidRPr="00A955E6">
              <w:rPr>
                <w:rFonts w:ascii="Arial" w:eastAsia="Arial" w:hAnsi="Arial" w:cs="Arial"/>
                <w:sz w:val="22"/>
                <w:szCs w:val="22"/>
              </w:rPr>
              <w:t xml:space="preserve"> the seven expected outcomes. Each response will be marked from 0-6 points, to provide a total overall score.</w:t>
            </w:r>
            <w:r w:rsidR="7DE05B1A" w:rsidRPr="00A955E6">
              <w:rPr>
                <w:rFonts w:ascii="Arial" w:eastAsia="Arial" w:hAnsi="Arial" w:cs="Arial"/>
                <w:sz w:val="22"/>
                <w:szCs w:val="22"/>
              </w:rPr>
              <w:t xml:space="preserve"> Scoring guidance can be found below.</w:t>
            </w:r>
          </w:p>
          <w:p w14:paraId="0B1F26B6" w14:textId="1E32C084" w:rsidR="27B633C2" w:rsidRPr="00A955E6" w:rsidRDefault="27B633C2" w:rsidP="27B633C2">
            <w:pPr>
              <w:rPr>
                <w:rFonts w:ascii="Arial" w:eastAsia="Arial" w:hAnsi="Arial" w:cs="Arial"/>
                <w:sz w:val="22"/>
                <w:szCs w:val="22"/>
              </w:rPr>
            </w:pPr>
          </w:p>
          <w:p w14:paraId="2A279BC3" w14:textId="1F4FD1B0" w:rsidR="1A590AEA" w:rsidRPr="00A955E6" w:rsidRDefault="1A590AEA" w:rsidP="27B633C2">
            <w:pPr>
              <w:rPr>
                <w:rFonts w:ascii="Arial" w:eastAsia="Arial" w:hAnsi="Arial" w:cs="Arial"/>
                <w:sz w:val="22"/>
                <w:szCs w:val="22"/>
              </w:rPr>
            </w:pPr>
            <w:r w:rsidRPr="00A955E6">
              <w:rPr>
                <w:rFonts w:ascii="Arial" w:eastAsia="Arial" w:hAnsi="Arial" w:cs="Arial"/>
                <w:sz w:val="22"/>
                <w:szCs w:val="22"/>
              </w:rPr>
              <w:t xml:space="preserve">Please note that we are only able to fund </w:t>
            </w:r>
            <w:r w:rsidR="5AE3FFB7" w:rsidRPr="00A955E6">
              <w:rPr>
                <w:rFonts w:ascii="Arial" w:eastAsia="Arial" w:hAnsi="Arial" w:cs="Arial"/>
                <w:sz w:val="22"/>
                <w:szCs w:val="22"/>
              </w:rPr>
              <w:t>up to 6 Digital Hubs per district across the County, and total scores will be taken into consideration when determining which applications are successful.</w:t>
            </w:r>
          </w:p>
          <w:p w14:paraId="2011DDAE" w14:textId="33E63F67" w:rsidR="27B633C2" w:rsidRPr="00A955E6" w:rsidRDefault="27B633C2" w:rsidP="27B633C2">
            <w:pPr>
              <w:rPr>
                <w:rFonts w:ascii="Arial" w:eastAsia="Arial" w:hAnsi="Arial" w:cs="Arial"/>
                <w:sz w:val="22"/>
                <w:szCs w:val="22"/>
              </w:rPr>
            </w:pPr>
          </w:p>
          <w:p w14:paraId="05928899" w14:textId="76976247" w:rsidR="5AE3FFB7" w:rsidRPr="00A955E6" w:rsidRDefault="5AE3FFB7" w:rsidP="27B633C2">
            <w:pPr>
              <w:rPr>
                <w:rFonts w:ascii="Arial" w:eastAsia="Arial" w:hAnsi="Arial" w:cs="Arial"/>
                <w:sz w:val="22"/>
                <w:szCs w:val="22"/>
              </w:rPr>
            </w:pPr>
            <w:r w:rsidRPr="00A955E6">
              <w:rPr>
                <w:rFonts w:ascii="Arial" w:eastAsia="Arial" w:hAnsi="Arial" w:cs="Arial"/>
                <w:sz w:val="22"/>
                <w:szCs w:val="22"/>
              </w:rPr>
              <w:t>The panel will also use their place-based expertise and experience to help evaluate the applicat</w:t>
            </w:r>
            <w:r w:rsidR="00B044A7">
              <w:rPr>
                <w:rFonts w:ascii="Arial" w:eastAsia="Arial" w:hAnsi="Arial" w:cs="Arial"/>
                <w:sz w:val="22"/>
                <w:szCs w:val="22"/>
              </w:rPr>
              <w:t>ion.</w:t>
            </w:r>
          </w:p>
          <w:p w14:paraId="078A079C" w14:textId="328CCC07" w:rsidR="27B633C2" w:rsidRPr="00A955E6" w:rsidRDefault="27B633C2" w:rsidP="27B633C2">
            <w:pPr>
              <w:rPr>
                <w:rFonts w:ascii="Arial" w:eastAsia="Arial" w:hAnsi="Arial" w:cs="Arial"/>
                <w:sz w:val="22"/>
                <w:szCs w:val="22"/>
              </w:rPr>
            </w:pPr>
          </w:p>
          <w:p w14:paraId="4D78726B" w14:textId="5C84C42A" w:rsidR="5AE3FFB7" w:rsidRPr="00A955E6" w:rsidRDefault="5AE3FFB7" w:rsidP="27B633C2">
            <w:pPr>
              <w:rPr>
                <w:rFonts w:ascii="Arial" w:eastAsia="Arial" w:hAnsi="Arial" w:cs="Arial"/>
                <w:sz w:val="22"/>
                <w:szCs w:val="22"/>
              </w:rPr>
            </w:pPr>
            <w:r w:rsidRPr="00A955E6">
              <w:rPr>
                <w:rFonts w:ascii="Arial" w:eastAsia="Arial" w:hAnsi="Arial" w:cs="Arial"/>
                <w:sz w:val="22"/>
                <w:szCs w:val="22"/>
              </w:rPr>
              <w:t xml:space="preserve">Applications will be evaluated on a rolling basis, so we encourage applicants to apply early, to avoid missing out due to over-subscription. </w:t>
            </w:r>
          </w:p>
          <w:p w14:paraId="6856C1DE" w14:textId="4FCD302D" w:rsidR="27B633C2" w:rsidRPr="00A955E6" w:rsidRDefault="27B633C2" w:rsidP="27B633C2">
            <w:pPr>
              <w:rPr>
                <w:rFonts w:ascii="Arial" w:eastAsia="Arial" w:hAnsi="Arial" w:cs="Arial"/>
                <w:sz w:val="22"/>
                <w:szCs w:val="22"/>
              </w:rPr>
            </w:pPr>
          </w:p>
          <w:p w14:paraId="704D5646" w14:textId="79343380" w:rsidR="5AE3FFB7" w:rsidRPr="00A955E6" w:rsidRDefault="5AE3FFB7" w:rsidP="27B633C2">
            <w:pPr>
              <w:rPr>
                <w:rFonts w:ascii="Arial" w:eastAsia="Arial" w:hAnsi="Arial" w:cs="Arial"/>
                <w:sz w:val="22"/>
                <w:szCs w:val="22"/>
              </w:rPr>
            </w:pPr>
            <w:r w:rsidRPr="00A955E6">
              <w:rPr>
                <w:rFonts w:ascii="Arial" w:eastAsia="Arial" w:hAnsi="Arial" w:cs="Arial"/>
                <w:sz w:val="22"/>
                <w:szCs w:val="22"/>
              </w:rPr>
              <w:t>If you are unsuccessful in your application, we may be in touch to discuss other opportunities to provide digital inclusion support from your space or through your group/organisation.</w:t>
            </w:r>
          </w:p>
          <w:p w14:paraId="36B52B9C" w14:textId="38B664AC" w:rsidR="27B633C2" w:rsidRPr="00A955E6" w:rsidRDefault="27B633C2" w:rsidP="27B633C2">
            <w:pPr>
              <w:rPr>
                <w:rFonts w:ascii="Arial" w:eastAsia="Arial" w:hAnsi="Arial" w:cs="Arial"/>
                <w:sz w:val="22"/>
                <w:szCs w:val="22"/>
              </w:rPr>
            </w:pPr>
          </w:p>
        </w:tc>
      </w:tr>
      <w:tr w:rsidR="24B25099" w:rsidRPr="00A955E6" w14:paraId="3F884CB8" w14:textId="77777777" w:rsidTr="27B633C2">
        <w:trPr>
          <w:trHeight w:val="300"/>
        </w:trPr>
        <w:tc>
          <w:tcPr>
            <w:tcW w:w="9060" w:type="dxa"/>
            <w:tcMar>
              <w:left w:w="105" w:type="dxa"/>
              <w:right w:w="105" w:type="dxa"/>
            </w:tcMar>
          </w:tcPr>
          <w:p w14:paraId="706B3140" w14:textId="77777777" w:rsidR="00B044A7" w:rsidRDefault="00B044A7" w:rsidP="24B25099">
            <w:pPr>
              <w:rPr>
                <w:rFonts w:ascii="Arial" w:eastAsia="Arial" w:hAnsi="Arial" w:cs="Arial"/>
                <w:b/>
                <w:bCs/>
                <w:sz w:val="22"/>
                <w:szCs w:val="22"/>
                <w:lang w:val="en-GB"/>
              </w:rPr>
            </w:pPr>
          </w:p>
          <w:p w14:paraId="405347A6" w14:textId="77777777" w:rsidR="24B25099" w:rsidRDefault="24B25099" w:rsidP="24B25099">
            <w:pPr>
              <w:rPr>
                <w:rFonts w:ascii="Arial" w:eastAsia="Arial" w:hAnsi="Arial" w:cs="Arial"/>
                <w:b/>
                <w:bCs/>
                <w:sz w:val="22"/>
                <w:szCs w:val="22"/>
                <w:lang w:val="en-GB"/>
              </w:rPr>
            </w:pPr>
            <w:r w:rsidRPr="00A955E6">
              <w:rPr>
                <w:rFonts w:ascii="Arial" w:eastAsia="Arial" w:hAnsi="Arial" w:cs="Arial"/>
                <w:b/>
                <w:bCs/>
                <w:sz w:val="22"/>
                <w:szCs w:val="22"/>
                <w:lang w:val="en-GB"/>
              </w:rPr>
              <w:t>Marketing and promotion (branding requirements)</w:t>
            </w:r>
          </w:p>
          <w:p w14:paraId="14A59810" w14:textId="28A22B7D" w:rsidR="00B044A7" w:rsidRPr="00A955E6" w:rsidRDefault="00B044A7" w:rsidP="24B25099">
            <w:pPr>
              <w:rPr>
                <w:rFonts w:ascii="Arial" w:eastAsia="Arial" w:hAnsi="Arial" w:cs="Arial"/>
                <w:sz w:val="22"/>
                <w:szCs w:val="22"/>
              </w:rPr>
            </w:pPr>
          </w:p>
        </w:tc>
      </w:tr>
      <w:tr w:rsidR="24B25099" w:rsidRPr="00A955E6" w14:paraId="265B578A" w14:textId="77777777" w:rsidTr="27B633C2">
        <w:trPr>
          <w:trHeight w:val="300"/>
        </w:trPr>
        <w:tc>
          <w:tcPr>
            <w:tcW w:w="9060" w:type="dxa"/>
            <w:tcMar>
              <w:left w:w="105" w:type="dxa"/>
              <w:right w:w="105" w:type="dxa"/>
            </w:tcMar>
          </w:tcPr>
          <w:p w14:paraId="6C40A466" w14:textId="5CCF32B3" w:rsidR="24B25099" w:rsidRPr="00A955E6" w:rsidRDefault="24B25099" w:rsidP="24B25099">
            <w:pPr>
              <w:rPr>
                <w:rFonts w:ascii="Arial" w:eastAsia="Arial" w:hAnsi="Arial" w:cs="Arial"/>
                <w:sz w:val="22"/>
                <w:szCs w:val="22"/>
              </w:rPr>
            </w:pPr>
          </w:p>
          <w:p w14:paraId="054AE3F9" w14:textId="77777777" w:rsidR="00B044A7" w:rsidRDefault="24B25099" w:rsidP="38D85366">
            <w:pPr>
              <w:rPr>
                <w:rFonts w:ascii="Arial" w:eastAsia="Arial" w:hAnsi="Arial" w:cs="Arial"/>
                <w:sz w:val="22"/>
                <w:szCs w:val="22"/>
                <w:lang w:val="en-GB"/>
              </w:rPr>
            </w:pPr>
            <w:r w:rsidRPr="00A955E6">
              <w:rPr>
                <w:rFonts w:ascii="Arial" w:eastAsia="Arial" w:hAnsi="Arial" w:cs="Arial"/>
                <w:sz w:val="22"/>
                <w:szCs w:val="22"/>
                <w:lang w:val="en-GB"/>
              </w:rPr>
              <w:t xml:space="preserve">In the delivery of any activities which require marketing / promotional materials to be produced, we will require that you incorporate the Connecting Cambridgeshire logos alongside your own. </w:t>
            </w:r>
          </w:p>
          <w:p w14:paraId="3802CB0E" w14:textId="77777777" w:rsidR="00B044A7" w:rsidRDefault="00B044A7" w:rsidP="38D85366">
            <w:pPr>
              <w:rPr>
                <w:rFonts w:ascii="Arial" w:eastAsia="Arial" w:hAnsi="Arial" w:cs="Arial"/>
                <w:sz w:val="22"/>
                <w:szCs w:val="22"/>
                <w:lang w:val="en-GB"/>
              </w:rPr>
            </w:pPr>
          </w:p>
          <w:p w14:paraId="2230BC1E" w14:textId="25188068" w:rsidR="24B25099" w:rsidRPr="00A955E6" w:rsidRDefault="24B25099" w:rsidP="38D85366">
            <w:pPr>
              <w:rPr>
                <w:rFonts w:ascii="Arial" w:eastAsia="Arial" w:hAnsi="Arial" w:cs="Arial"/>
                <w:sz w:val="22"/>
                <w:szCs w:val="22"/>
              </w:rPr>
            </w:pPr>
            <w:r w:rsidRPr="00A955E6">
              <w:rPr>
                <w:rFonts w:ascii="Arial" w:eastAsia="Arial" w:hAnsi="Arial" w:cs="Arial"/>
                <w:sz w:val="22"/>
                <w:szCs w:val="22"/>
                <w:lang w:val="en-GB"/>
              </w:rPr>
              <w:t xml:space="preserve">Templates will be provided on request. </w:t>
            </w:r>
          </w:p>
          <w:p w14:paraId="5B02DECD" w14:textId="1F8C5925" w:rsidR="24B25099" w:rsidRPr="00A955E6" w:rsidRDefault="24B25099" w:rsidP="24B25099">
            <w:pPr>
              <w:rPr>
                <w:rFonts w:ascii="Arial" w:eastAsia="Arial" w:hAnsi="Arial" w:cs="Arial"/>
                <w:sz w:val="22"/>
                <w:szCs w:val="22"/>
              </w:rPr>
            </w:pPr>
          </w:p>
        </w:tc>
      </w:tr>
    </w:tbl>
    <w:p w14:paraId="21E498B8" w14:textId="0416B94A" w:rsidR="27B633C2" w:rsidRDefault="27B633C2">
      <w:pPr>
        <w:rPr>
          <w:rFonts w:ascii="Arial" w:hAnsi="Arial" w:cs="Arial"/>
          <w:sz w:val="22"/>
          <w:szCs w:val="22"/>
        </w:rPr>
      </w:pPr>
    </w:p>
    <w:p w14:paraId="27723912" w14:textId="77777777" w:rsidR="00B044A7" w:rsidRPr="00A955E6" w:rsidRDefault="00B044A7">
      <w:pPr>
        <w:rPr>
          <w:rFonts w:ascii="Arial" w:hAnsi="Arial" w:cs="Arial"/>
          <w:sz w:val="22"/>
          <w:szCs w:val="22"/>
        </w:rPr>
      </w:pPr>
    </w:p>
    <w:tbl>
      <w:tblPr>
        <w:tblStyle w:val="TableGrid"/>
        <w:tblW w:w="0" w:type="auto"/>
        <w:tblLayout w:type="fixed"/>
        <w:tblLook w:val="06A0" w:firstRow="1" w:lastRow="0" w:firstColumn="1" w:lastColumn="0" w:noHBand="1" w:noVBand="1"/>
      </w:tblPr>
      <w:tblGrid>
        <w:gridCol w:w="8010"/>
        <w:gridCol w:w="1350"/>
      </w:tblGrid>
      <w:tr w:rsidR="27B633C2" w:rsidRPr="00A955E6" w14:paraId="049EFA64" w14:textId="77777777" w:rsidTr="27B633C2">
        <w:trPr>
          <w:trHeight w:val="300"/>
        </w:trPr>
        <w:tc>
          <w:tcPr>
            <w:tcW w:w="8010" w:type="dxa"/>
          </w:tcPr>
          <w:p w14:paraId="11E85C71" w14:textId="77777777" w:rsidR="00B044A7" w:rsidRDefault="00B044A7" w:rsidP="27B633C2">
            <w:pPr>
              <w:rPr>
                <w:rFonts w:ascii="Arial" w:eastAsia="Arial" w:hAnsi="Arial" w:cs="Arial"/>
                <w:b/>
                <w:bCs/>
                <w:color w:val="000000" w:themeColor="text1"/>
                <w:sz w:val="22"/>
                <w:szCs w:val="22"/>
              </w:rPr>
            </w:pPr>
          </w:p>
          <w:p w14:paraId="18DA5367" w14:textId="77777777" w:rsidR="44C7C918" w:rsidRDefault="44C7C918" w:rsidP="27B633C2">
            <w:pPr>
              <w:rPr>
                <w:rFonts w:ascii="Arial" w:eastAsia="Arial" w:hAnsi="Arial" w:cs="Arial"/>
                <w:b/>
                <w:bCs/>
                <w:color w:val="000000" w:themeColor="text1"/>
                <w:sz w:val="22"/>
                <w:szCs w:val="22"/>
              </w:rPr>
            </w:pPr>
            <w:r w:rsidRPr="00A955E6">
              <w:rPr>
                <w:rFonts w:ascii="Arial" w:eastAsia="Arial" w:hAnsi="Arial" w:cs="Arial"/>
                <w:b/>
                <w:bCs/>
                <w:color w:val="000000" w:themeColor="text1"/>
                <w:sz w:val="22"/>
                <w:szCs w:val="22"/>
              </w:rPr>
              <w:t>Scoring Guidance</w:t>
            </w:r>
          </w:p>
          <w:p w14:paraId="2B8D2EF6" w14:textId="64043EC1" w:rsidR="00B044A7" w:rsidRPr="00A955E6" w:rsidRDefault="00B044A7" w:rsidP="27B633C2">
            <w:pPr>
              <w:rPr>
                <w:rFonts w:ascii="Arial" w:eastAsia="Arial" w:hAnsi="Arial" w:cs="Arial"/>
                <w:b/>
                <w:bCs/>
                <w:color w:val="000000" w:themeColor="text1"/>
                <w:sz w:val="22"/>
                <w:szCs w:val="22"/>
              </w:rPr>
            </w:pPr>
          </w:p>
        </w:tc>
        <w:tc>
          <w:tcPr>
            <w:tcW w:w="1350" w:type="dxa"/>
          </w:tcPr>
          <w:p w14:paraId="4E2C53CE" w14:textId="4C09FB37" w:rsidR="27B633C2" w:rsidRPr="00A955E6" w:rsidRDefault="27B633C2" w:rsidP="27B633C2">
            <w:pPr>
              <w:rPr>
                <w:rFonts w:ascii="Arial" w:eastAsia="Arial" w:hAnsi="Arial" w:cs="Arial"/>
                <w:b/>
                <w:bCs/>
                <w:color w:val="000000" w:themeColor="text1"/>
                <w:sz w:val="22"/>
                <w:szCs w:val="22"/>
              </w:rPr>
            </w:pPr>
          </w:p>
        </w:tc>
      </w:tr>
      <w:tr w:rsidR="27B633C2" w:rsidRPr="00A955E6" w14:paraId="351555BB" w14:textId="77777777" w:rsidTr="27B633C2">
        <w:trPr>
          <w:trHeight w:val="300"/>
        </w:trPr>
        <w:tc>
          <w:tcPr>
            <w:tcW w:w="8010" w:type="dxa"/>
          </w:tcPr>
          <w:p w14:paraId="1761AB90" w14:textId="52DB7925" w:rsidR="5E653672" w:rsidRPr="00A955E6" w:rsidRDefault="5E653672" w:rsidP="27B633C2">
            <w:pPr>
              <w:rPr>
                <w:rFonts w:ascii="Arial" w:eastAsia="Arial" w:hAnsi="Arial" w:cs="Arial"/>
                <w:b/>
                <w:bCs/>
                <w:color w:val="000000" w:themeColor="text1"/>
                <w:sz w:val="22"/>
                <w:szCs w:val="22"/>
              </w:rPr>
            </w:pPr>
            <w:r w:rsidRPr="00A955E6">
              <w:rPr>
                <w:rFonts w:ascii="Arial" w:eastAsia="Arial" w:hAnsi="Arial" w:cs="Arial"/>
                <w:b/>
                <w:bCs/>
                <w:color w:val="000000" w:themeColor="text1"/>
                <w:sz w:val="22"/>
                <w:szCs w:val="22"/>
              </w:rPr>
              <w:t>Response</w:t>
            </w:r>
          </w:p>
        </w:tc>
        <w:tc>
          <w:tcPr>
            <w:tcW w:w="1350" w:type="dxa"/>
          </w:tcPr>
          <w:p w14:paraId="77FA8AB2" w14:textId="38C04EAE" w:rsidR="44C7C918" w:rsidRPr="00A955E6" w:rsidRDefault="44C7C918" w:rsidP="27B633C2">
            <w:pPr>
              <w:rPr>
                <w:rFonts w:ascii="Arial" w:eastAsia="Arial" w:hAnsi="Arial" w:cs="Arial"/>
                <w:b/>
                <w:bCs/>
                <w:color w:val="000000" w:themeColor="text1"/>
                <w:sz w:val="22"/>
                <w:szCs w:val="22"/>
              </w:rPr>
            </w:pPr>
            <w:r w:rsidRPr="00A955E6">
              <w:rPr>
                <w:rFonts w:ascii="Arial" w:eastAsia="Arial" w:hAnsi="Arial" w:cs="Arial"/>
                <w:b/>
                <w:bCs/>
                <w:color w:val="000000" w:themeColor="text1"/>
                <w:sz w:val="22"/>
                <w:szCs w:val="22"/>
              </w:rPr>
              <w:t>Score</w:t>
            </w:r>
          </w:p>
        </w:tc>
      </w:tr>
      <w:tr w:rsidR="27B633C2" w:rsidRPr="00A955E6" w14:paraId="6CAB47E0" w14:textId="77777777" w:rsidTr="27B633C2">
        <w:trPr>
          <w:trHeight w:val="300"/>
        </w:trPr>
        <w:tc>
          <w:tcPr>
            <w:tcW w:w="8010" w:type="dxa"/>
          </w:tcPr>
          <w:p w14:paraId="352050A1" w14:textId="04771CD1" w:rsidR="27B633C2" w:rsidRPr="00A955E6" w:rsidRDefault="27B633C2" w:rsidP="27B633C2">
            <w:pPr>
              <w:rPr>
                <w:rFonts w:ascii="Arial" w:hAnsi="Arial" w:cs="Arial"/>
                <w:sz w:val="22"/>
                <w:szCs w:val="22"/>
              </w:rPr>
            </w:pPr>
            <w:r w:rsidRPr="00A955E6">
              <w:rPr>
                <w:rFonts w:ascii="Arial" w:eastAsia="Aptos Narrow" w:hAnsi="Arial" w:cs="Arial"/>
                <w:color w:val="000000" w:themeColor="text1"/>
                <w:sz w:val="22"/>
                <w:szCs w:val="22"/>
              </w:rPr>
              <w:t>The response did not provide evidence that the expected outcomes would be met; and was wholly unsatisfactory in terms of contact. Major weaknesses, issues, or omissions were identified. The response was poorly articulated and/or inconsistent.</w:t>
            </w:r>
          </w:p>
        </w:tc>
        <w:tc>
          <w:tcPr>
            <w:tcW w:w="1350" w:type="dxa"/>
          </w:tcPr>
          <w:p w14:paraId="486F9BCA" w14:textId="10F5A194" w:rsidR="44C7C918" w:rsidRPr="00A955E6" w:rsidRDefault="44C7C918" w:rsidP="27B633C2">
            <w:pPr>
              <w:rPr>
                <w:rFonts w:ascii="Arial" w:eastAsia="Arial" w:hAnsi="Arial" w:cs="Arial"/>
                <w:color w:val="000000" w:themeColor="text1"/>
                <w:sz w:val="22"/>
                <w:szCs w:val="22"/>
              </w:rPr>
            </w:pPr>
            <w:r w:rsidRPr="00A955E6">
              <w:rPr>
                <w:rFonts w:ascii="Arial" w:eastAsia="Arial" w:hAnsi="Arial" w:cs="Arial"/>
                <w:color w:val="000000" w:themeColor="text1"/>
                <w:sz w:val="22"/>
                <w:szCs w:val="22"/>
              </w:rPr>
              <w:t>0</w:t>
            </w:r>
          </w:p>
        </w:tc>
      </w:tr>
      <w:tr w:rsidR="27B633C2" w:rsidRPr="00A955E6" w14:paraId="1334E395" w14:textId="77777777" w:rsidTr="27B633C2">
        <w:trPr>
          <w:trHeight w:val="300"/>
        </w:trPr>
        <w:tc>
          <w:tcPr>
            <w:tcW w:w="8010" w:type="dxa"/>
          </w:tcPr>
          <w:p w14:paraId="1C5F7AA5" w14:textId="75220468" w:rsidR="27B633C2" w:rsidRPr="00A955E6" w:rsidRDefault="27B633C2" w:rsidP="27B633C2">
            <w:pPr>
              <w:rPr>
                <w:rFonts w:ascii="Arial" w:hAnsi="Arial" w:cs="Arial"/>
                <w:sz w:val="22"/>
                <w:szCs w:val="22"/>
              </w:rPr>
            </w:pPr>
            <w:r w:rsidRPr="00A955E6">
              <w:rPr>
                <w:rFonts w:ascii="Arial" w:eastAsia="Aptos Narrow" w:hAnsi="Arial" w:cs="Arial"/>
                <w:color w:val="000000" w:themeColor="text1"/>
                <w:sz w:val="22"/>
                <w:szCs w:val="22"/>
              </w:rPr>
              <w:t>The response provided limited evidence that the expected outcomes would be met</w:t>
            </w:r>
            <w:r w:rsidR="2E4ABCE8" w:rsidRPr="00A955E6">
              <w:rPr>
                <w:rFonts w:ascii="Arial" w:eastAsia="Aptos Narrow" w:hAnsi="Arial" w:cs="Arial"/>
                <w:color w:val="000000" w:themeColor="text1"/>
                <w:sz w:val="22"/>
                <w:szCs w:val="22"/>
              </w:rPr>
              <w:t>. There</w:t>
            </w:r>
            <w:r w:rsidRPr="00A955E6">
              <w:rPr>
                <w:rFonts w:ascii="Arial" w:eastAsia="Aptos Narrow" w:hAnsi="Arial" w:cs="Arial"/>
                <w:color w:val="000000" w:themeColor="text1"/>
                <w:sz w:val="22"/>
                <w:szCs w:val="22"/>
              </w:rPr>
              <w:t xml:space="preserve"> were major weaknesses or concerns with the content. The response lacked significant detail/or clarity.</w:t>
            </w:r>
          </w:p>
        </w:tc>
        <w:tc>
          <w:tcPr>
            <w:tcW w:w="1350" w:type="dxa"/>
          </w:tcPr>
          <w:p w14:paraId="1BE46AA0" w14:textId="02C9B165" w:rsidR="44C7C918" w:rsidRPr="00A955E6" w:rsidRDefault="44C7C918" w:rsidP="27B633C2">
            <w:pPr>
              <w:rPr>
                <w:rFonts w:ascii="Arial" w:eastAsia="Arial" w:hAnsi="Arial" w:cs="Arial"/>
                <w:color w:val="000000" w:themeColor="text1"/>
                <w:sz w:val="22"/>
                <w:szCs w:val="22"/>
              </w:rPr>
            </w:pPr>
            <w:r w:rsidRPr="00A955E6">
              <w:rPr>
                <w:rFonts w:ascii="Arial" w:eastAsia="Arial" w:hAnsi="Arial" w:cs="Arial"/>
                <w:color w:val="000000" w:themeColor="text1"/>
                <w:sz w:val="22"/>
                <w:szCs w:val="22"/>
              </w:rPr>
              <w:t>2</w:t>
            </w:r>
          </w:p>
        </w:tc>
      </w:tr>
      <w:tr w:rsidR="27B633C2" w:rsidRPr="00A955E6" w14:paraId="245291B8" w14:textId="77777777" w:rsidTr="27B633C2">
        <w:trPr>
          <w:trHeight w:val="300"/>
        </w:trPr>
        <w:tc>
          <w:tcPr>
            <w:tcW w:w="8010" w:type="dxa"/>
          </w:tcPr>
          <w:p w14:paraId="213DC8B3" w14:textId="717851A9" w:rsidR="27B633C2" w:rsidRPr="00A955E6" w:rsidRDefault="27B633C2" w:rsidP="27B633C2">
            <w:pPr>
              <w:rPr>
                <w:rFonts w:ascii="Arial" w:hAnsi="Arial" w:cs="Arial"/>
                <w:sz w:val="22"/>
                <w:szCs w:val="22"/>
              </w:rPr>
            </w:pPr>
            <w:r w:rsidRPr="00A955E6">
              <w:rPr>
                <w:rFonts w:ascii="Arial" w:eastAsia="Aptos Narrow" w:hAnsi="Arial" w:cs="Arial"/>
                <w:color w:val="000000" w:themeColor="text1"/>
                <w:sz w:val="22"/>
                <w:szCs w:val="22"/>
              </w:rPr>
              <w:t>The response presented evidence that the expected outcomes would be met, good in many respects but with minor weaknesses or concerns with the content.</w:t>
            </w:r>
          </w:p>
        </w:tc>
        <w:tc>
          <w:tcPr>
            <w:tcW w:w="1350" w:type="dxa"/>
          </w:tcPr>
          <w:p w14:paraId="66E74388" w14:textId="4845D8AB" w:rsidR="44C7C918" w:rsidRPr="00A955E6" w:rsidRDefault="44C7C918" w:rsidP="27B633C2">
            <w:pPr>
              <w:rPr>
                <w:rFonts w:ascii="Arial" w:eastAsia="Arial" w:hAnsi="Arial" w:cs="Arial"/>
                <w:color w:val="000000" w:themeColor="text1"/>
                <w:sz w:val="22"/>
                <w:szCs w:val="22"/>
              </w:rPr>
            </w:pPr>
            <w:r w:rsidRPr="00A955E6">
              <w:rPr>
                <w:rFonts w:ascii="Arial" w:eastAsia="Arial" w:hAnsi="Arial" w:cs="Arial"/>
                <w:color w:val="000000" w:themeColor="text1"/>
                <w:sz w:val="22"/>
                <w:szCs w:val="22"/>
              </w:rPr>
              <w:t>4</w:t>
            </w:r>
          </w:p>
        </w:tc>
      </w:tr>
      <w:tr w:rsidR="27B633C2" w:rsidRPr="00A955E6" w14:paraId="74AC2A87" w14:textId="77777777" w:rsidTr="27B633C2">
        <w:trPr>
          <w:trHeight w:val="300"/>
        </w:trPr>
        <w:tc>
          <w:tcPr>
            <w:tcW w:w="8010" w:type="dxa"/>
          </w:tcPr>
          <w:p w14:paraId="1BBCB839" w14:textId="49D297E3" w:rsidR="27B633C2" w:rsidRPr="00A955E6" w:rsidRDefault="27B633C2" w:rsidP="27B633C2">
            <w:pPr>
              <w:rPr>
                <w:rFonts w:ascii="Arial" w:hAnsi="Arial" w:cs="Arial"/>
                <w:sz w:val="22"/>
                <w:szCs w:val="22"/>
              </w:rPr>
            </w:pPr>
            <w:r w:rsidRPr="00A955E6">
              <w:rPr>
                <w:rFonts w:ascii="Arial" w:eastAsia="Aptos Narrow" w:hAnsi="Arial" w:cs="Arial"/>
                <w:color w:val="000000" w:themeColor="text1"/>
                <w:sz w:val="22"/>
                <w:szCs w:val="22"/>
              </w:rPr>
              <w:t xml:space="preserve">The response was robust. detailed, well-articulated in all material respects providing strong </w:t>
            </w:r>
            <w:r w:rsidR="322F3984" w:rsidRPr="00A955E6">
              <w:rPr>
                <w:rFonts w:ascii="Arial" w:eastAsia="Aptos Narrow" w:hAnsi="Arial" w:cs="Arial"/>
                <w:color w:val="000000" w:themeColor="text1"/>
                <w:sz w:val="22"/>
                <w:szCs w:val="22"/>
              </w:rPr>
              <w:t>evidence</w:t>
            </w:r>
            <w:r w:rsidRPr="00A955E6">
              <w:rPr>
                <w:rFonts w:ascii="Arial" w:eastAsia="Aptos Narrow" w:hAnsi="Arial" w:cs="Arial"/>
                <w:color w:val="000000" w:themeColor="text1"/>
                <w:sz w:val="22"/>
                <w:szCs w:val="22"/>
              </w:rPr>
              <w:t xml:space="preserve"> that the </w:t>
            </w:r>
            <w:r w:rsidR="5C3A7B24" w:rsidRPr="00A955E6">
              <w:rPr>
                <w:rFonts w:ascii="Arial" w:eastAsia="Aptos Narrow" w:hAnsi="Arial" w:cs="Arial"/>
                <w:color w:val="000000" w:themeColor="text1"/>
                <w:sz w:val="22"/>
                <w:szCs w:val="22"/>
              </w:rPr>
              <w:t>criteria</w:t>
            </w:r>
            <w:r w:rsidRPr="00A955E6">
              <w:rPr>
                <w:rFonts w:ascii="Arial" w:eastAsia="Aptos Narrow" w:hAnsi="Arial" w:cs="Arial"/>
                <w:color w:val="000000" w:themeColor="text1"/>
                <w:sz w:val="22"/>
                <w:szCs w:val="22"/>
              </w:rPr>
              <w:t xml:space="preserve"> would be met, with no weaknesses or area of concern with the content.</w:t>
            </w:r>
          </w:p>
        </w:tc>
        <w:tc>
          <w:tcPr>
            <w:tcW w:w="1350" w:type="dxa"/>
          </w:tcPr>
          <w:p w14:paraId="285A54C8" w14:textId="7EBFD1DA" w:rsidR="44C7C918" w:rsidRPr="00A955E6" w:rsidRDefault="44C7C918" w:rsidP="27B633C2">
            <w:pPr>
              <w:rPr>
                <w:rFonts w:ascii="Arial" w:eastAsia="Arial" w:hAnsi="Arial" w:cs="Arial"/>
                <w:color w:val="000000" w:themeColor="text1"/>
                <w:sz w:val="22"/>
                <w:szCs w:val="22"/>
              </w:rPr>
            </w:pPr>
            <w:r w:rsidRPr="00A955E6">
              <w:rPr>
                <w:rFonts w:ascii="Arial" w:eastAsia="Arial" w:hAnsi="Arial" w:cs="Arial"/>
                <w:color w:val="000000" w:themeColor="text1"/>
                <w:sz w:val="22"/>
                <w:szCs w:val="22"/>
              </w:rPr>
              <w:t>6</w:t>
            </w:r>
          </w:p>
        </w:tc>
      </w:tr>
    </w:tbl>
    <w:p w14:paraId="571F84F1" w14:textId="396FFD94" w:rsidR="27B633C2" w:rsidRDefault="27B633C2" w:rsidP="27B633C2">
      <w:pPr>
        <w:rPr>
          <w:rFonts w:ascii="Arial" w:eastAsia="Aptos" w:hAnsi="Arial" w:cs="Arial"/>
          <w:b/>
          <w:bCs/>
          <w:color w:val="000000" w:themeColor="text1"/>
          <w:sz w:val="22"/>
          <w:szCs w:val="22"/>
          <w:lang w:val="en-GB"/>
        </w:rPr>
      </w:pPr>
    </w:p>
    <w:p w14:paraId="464E51A4" w14:textId="77777777" w:rsidR="00BE4042" w:rsidRPr="00A955E6" w:rsidRDefault="00BE4042" w:rsidP="27B633C2">
      <w:pPr>
        <w:rPr>
          <w:rFonts w:ascii="Arial" w:eastAsia="Aptos" w:hAnsi="Arial" w:cs="Arial"/>
          <w:b/>
          <w:bCs/>
          <w:color w:val="000000" w:themeColor="text1"/>
          <w:sz w:val="22"/>
          <w:szCs w:val="22"/>
          <w:lang w:val="en-GB"/>
        </w:rPr>
      </w:pPr>
    </w:p>
    <w:p w14:paraId="4668EFD5" w14:textId="01AC82E0" w:rsidR="00BE4042" w:rsidRPr="00BE4042" w:rsidRDefault="00BE4042" w:rsidP="00BE4042">
      <w:pPr>
        <w:rPr>
          <w:rFonts w:ascii="Arial" w:eastAsia="Aptos" w:hAnsi="Arial" w:cs="Arial"/>
          <w:b/>
          <w:bCs/>
          <w:color w:val="000000" w:themeColor="text1"/>
          <w:sz w:val="28"/>
          <w:szCs w:val="28"/>
          <w:u w:val="single"/>
          <w:lang w:val="en-GB"/>
        </w:rPr>
      </w:pPr>
      <w:r w:rsidRPr="00BE4042">
        <w:rPr>
          <w:rFonts w:ascii="Arial" w:eastAsia="Aptos" w:hAnsi="Arial" w:cs="Arial"/>
          <w:b/>
          <w:bCs/>
          <w:color w:val="000000" w:themeColor="text1"/>
          <w:sz w:val="28"/>
          <w:szCs w:val="28"/>
          <w:u w:val="single"/>
          <w:lang w:val="en-GB"/>
        </w:rPr>
        <w:t xml:space="preserve">Application </w:t>
      </w:r>
      <w:r>
        <w:rPr>
          <w:rFonts w:ascii="Arial" w:eastAsia="Aptos" w:hAnsi="Arial" w:cs="Arial"/>
          <w:b/>
          <w:bCs/>
          <w:color w:val="000000" w:themeColor="text1"/>
          <w:sz w:val="28"/>
          <w:szCs w:val="28"/>
          <w:u w:val="single"/>
          <w:lang w:val="en-GB"/>
        </w:rPr>
        <w:t>Form</w:t>
      </w:r>
      <w:r w:rsidRPr="00BE4042">
        <w:rPr>
          <w:rFonts w:ascii="Arial" w:eastAsia="Aptos" w:hAnsi="Arial" w:cs="Arial"/>
          <w:b/>
          <w:bCs/>
          <w:color w:val="000000" w:themeColor="text1"/>
          <w:sz w:val="28"/>
          <w:szCs w:val="28"/>
          <w:u w:val="single"/>
          <w:lang w:val="en-GB"/>
        </w:rPr>
        <w:t xml:space="preserve"> – Cambridgeshire Digital Hubs:</w:t>
      </w:r>
    </w:p>
    <w:p w14:paraId="4B1C4A19" w14:textId="15E0F821" w:rsidR="00120C61" w:rsidRPr="00A955E6" w:rsidRDefault="0FCD27E5" w:rsidP="7BFA1177">
      <w:pPr>
        <w:rPr>
          <w:rFonts w:ascii="Arial" w:eastAsia="Arial" w:hAnsi="Arial" w:cs="Arial"/>
          <w:color w:val="000000" w:themeColor="text1"/>
          <w:sz w:val="22"/>
          <w:szCs w:val="22"/>
        </w:rPr>
      </w:pPr>
      <w:r w:rsidRPr="00A955E6">
        <w:rPr>
          <w:rFonts w:ascii="Arial" w:eastAsia="Arial" w:hAnsi="Arial" w:cs="Arial"/>
          <w:b/>
          <w:bCs/>
          <w:color w:val="000000" w:themeColor="text1"/>
          <w:sz w:val="22"/>
          <w:szCs w:val="22"/>
          <w:lang w:val="en-GB"/>
        </w:rPr>
        <w:t>Please return completed form to connecting.cambridgeshire@cambridgeshire.gov.uk</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0"/>
        <w:gridCol w:w="4500"/>
      </w:tblGrid>
      <w:tr w:rsidR="24B25099" w:rsidRPr="00A955E6" w14:paraId="7B410151" w14:textId="77777777" w:rsidTr="27B633C2">
        <w:trPr>
          <w:trHeight w:val="300"/>
        </w:trPr>
        <w:tc>
          <w:tcPr>
            <w:tcW w:w="4500" w:type="dxa"/>
            <w:tcMar>
              <w:left w:w="105" w:type="dxa"/>
              <w:right w:w="105" w:type="dxa"/>
            </w:tcMar>
          </w:tcPr>
          <w:p w14:paraId="77D267B3" w14:textId="77777777" w:rsidR="00BE4042" w:rsidRDefault="00BE4042" w:rsidP="38D85366">
            <w:pPr>
              <w:rPr>
                <w:rFonts w:ascii="Arial" w:eastAsia="Arial" w:hAnsi="Arial" w:cs="Arial"/>
                <w:b/>
                <w:bCs/>
                <w:sz w:val="22"/>
                <w:szCs w:val="22"/>
                <w:lang w:val="en-GB"/>
              </w:rPr>
            </w:pPr>
          </w:p>
          <w:p w14:paraId="445ADCAF" w14:textId="15EA8F89" w:rsidR="24B25099" w:rsidRPr="00A955E6" w:rsidRDefault="24B25099" w:rsidP="38D85366">
            <w:pPr>
              <w:rPr>
                <w:rFonts w:ascii="Arial" w:eastAsia="Arial" w:hAnsi="Arial" w:cs="Arial"/>
                <w:b/>
                <w:bCs/>
                <w:sz w:val="22"/>
                <w:szCs w:val="22"/>
                <w:lang w:val="en-GB"/>
              </w:rPr>
            </w:pPr>
            <w:r w:rsidRPr="00A955E6">
              <w:rPr>
                <w:rFonts w:ascii="Arial" w:eastAsia="Arial" w:hAnsi="Arial" w:cs="Arial"/>
                <w:b/>
                <w:bCs/>
                <w:sz w:val="22"/>
                <w:szCs w:val="22"/>
                <w:lang w:val="en-GB"/>
              </w:rPr>
              <w:t xml:space="preserve">Name of </w:t>
            </w:r>
            <w:r w:rsidR="05766B98" w:rsidRPr="00A955E6">
              <w:rPr>
                <w:rFonts w:ascii="Arial" w:eastAsia="Arial" w:hAnsi="Arial" w:cs="Arial"/>
                <w:b/>
                <w:bCs/>
                <w:sz w:val="22"/>
                <w:szCs w:val="22"/>
                <w:lang w:val="en-GB"/>
              </w:rPr>
              <w:t>Applicant/Organisation</w:t>
            </w:r>
          </w:p>
          <w:p w14:paraId="5B817720" w14:textId="6F01A88E" w:rsidR="24B25099" w:rsidRPr="00A955E6" w:rsidRDefault="24B25099" w:rsidP="24B25099">
            <w:pPr>
              <w:rPr>
                <w:rFonts w:ascii="Arial" w:eastAsia="Arial" w:hAnsi="Arial" w:cs="Arial"/>
                <w:sz w:val="22"/>
                <w:szCs w:val="22"/>
              </w:rPr>
            </w:pPr>
          </w:p>
        </w:tc>
        <w:tc>
          <w:tcPr>
            <w:tcW w:w="4500" w:type="dxa"/>
            <w:tcMar>
              <w:left w:w="105" w:type="dxa"/>
              <w:right w:w="105" w:type="dxa"/>
            </w:tcMar>
          </w:tcPr>
          <w:p w14:paraId="15289138" w14:textId="33AEFDD7" w:rsidR="24B25099" w:rsidRPr="00A955E6" w:rsidRDefault="24B25099" w:rsidP="24B25099">
            <w:pPr>
              <w:rPr>
                <w:rFonts w:ascii="Arial" w:eastAsia="Arial" w:hAnsi="Arial" w:cs="Arial"/>
                <w:sz w:val="22"/>
                <w:szCs w:val="22"/>
              </w:rPr>
            </w:pPr>
          </w:p>
        </w:tc>
      </w:tr>
      <w:tr w:rsidR="24B25099" w:rsidRPr="00A955E6" w14:paraId="26680D40" w14:textId="77777777" w:rsidTr="27B633C2">
        <w:trPr>
          <w:trHeight w:val="300"/>
        </w:trPr>
        <w:tc>
          <w:tcPr>
            <w:tcW w:w="4500" w:type="dxa"/>
            <w:tcMar>
              <w:left w:w="105" w:type="dxa"/>
              <w:right w:w="105" w:type="dxa"/>
            </w:tcMar>
          </w:tcPr>
          <w:p w14:paraId="22824D30" w14:textId="77777777" w:rsidR="00BE4042" w:rsidRDefault="00BE4042" w:rsidP="24B25099">
            <w:pPr>
              <w:rPr>
                <w:rFonts w:ascii="Arial" w:eastAsia="Arial" w:hAnsi="Arial" w:cs="Arial"/>
                <w:b/>
                <w:bCs/>
                <w:sz w:val="22"/>
                <w:szCs w:val="22"/>
                <w:lang w:val="en-GB"/>
              </w:rPr>
            </w:pPr>
          </w:p>
          <w:p w14:paraId="6CDACB86" w14:textId="34BE5BC3" w:rsidR="24B25099" w:rsidRPr="00A955E6" w:rsidRDefault="24B25099" w:rsidP="24B25099">
            <w:pPr>
              <w:rPr>
                <w:rFonts w:ascii="Arial" w:eastAsia="Arial" w:hAnsi="Arial" w:cs="Arial"/>
                <w:sz w:val="22"/>
                <w:szCs w:val="22"/>
              </w:rPr>
            </w:pPr>
            <w:r w:rsidRPr="00A955E6">
              <w:rPr>
                <w:rFonts w:ascii="Arial" w:eastAsia="Arial" w:hAnsi="Arial" w:cs="Arial"/>
                <w:b/>
                <w:bCs/>
                <w:sz w:val="22"/>
                <w:szCs w:val="22"/>
                <w:lang w:val="en-GB"/>
              </w:rPr>
              <w:t>Proposed Project Manager / Lead Contact</w:t>
            </w:r>
          </w:p>
          <w:p w14:paraId="13B6E023" w14:textId="53F3096C" w:rsidR="24B25099" w:rsidRPr="00A955E6" w:rsidRDefault="24B25099" w:rsidP="24B25099">
            <w:pPr>
              <w:rPr>
                <w:rFonts w:ascii="Arial" w:eastAsia="Arial" w:hAnsi="Arial" w:cs="Arial"/>
                <w:sz w:val="22"/>
                <w:szCs w:val="22"/>
              </w:rPr>
            </w:pPr>
          </w:p>
        </w:tc>
        <w:tc>
          <w:tcPr>
            <w:tcW w:w="4500" w:type="dxa"/>
            <w:tcMar>
              <w:left w:w="105" w:type="dxa"/>
              <w:right w:w="105" w:type="dxa"/>
            </w:tcMar>
          </w:tcPr>
          <w:p w14:paraId="228A9CE7" w14:textId="4EBF654A" w:rsidR="24B25099" w:rsidRPr="00A955E6" w:rsidRDefault="24B25099" w:rsidP="24B25099">
            <w:pPr>
              <w:rPr>
                <w:rFonts w:ascii="Arial" w:eastAsia="Arial" w:hAnsi="Arial" w:cs="Arial"/>
                <w:sz w:val="22"/>
                <w:szCs w:val="22"/>
              </w:rPr>
            </w:pPr>
          </w:p>
        </w:tc>
      </w:tr>
      <w:tr w:rsidR="24B25099" w:rsidRPr="00A955E6" w14:paraId="4F5B2625" w14:textId="77777777" w:rsidTr="27B633C2">
        <w:trPr>
          <w:trHeight w:val="300"/>
        </w:trPr>
        <w:tc>
          <w:tcPr>
            <w:tcW w:w="4500" w:type="dxa"/>
            <w:tcMar>
              <w:left w:w="105" w:type="dxa"/>
              <w:right w:w="105" w:type="dxa"/>
            </w:tcMar>
          </w:tcPr>
          <w:p w14:paraId="23F0459A" w14:textId="77777777" w:rsidR="00BE4042" w:rsidRDefault="00BE4042" w:rsidP="24B25099">
            <w:pPr>
              <w:rPr>
                <w:rFonts w:ascii="Arial" w:eastAsia="Arial" w:hAnsi="Arial" w:cs="Arial"/>
                <w:b/>
                <w:bCs/>
                <w:sz w:val="22"/>
                <w:szCs w:val="22"/>
                <w:lang w:val="en-GB"/>
              </w:rPr>
            </w:pPr>
          </w:p>
          <w:p w14:paraId="61A6FA92" w14:textId="77777777" w:rsidR="24B25099" w:rsidRDefault="24B25099" w:rsidP="24B25099">
            <w:pPr>
              <w:rPr>
                <w:rFonts w:ascii="Arial" w:eastAsia="Arial" w:hAnsi="Arial" w:cs="Arial"/>
                <w:b/>
                <w:bCs/>
                <w:sz w:val="22"/>
                <w:szCs w:val="22"/>
                <w:lang w:val="en-GB"/>
              </w:rPr>
            </w:pPr>
            <w:r w:rsidRPr="00A955E6">
              <w:rPr>
                <w:rFonts w:ascii="Arial" w:eastAsia="Arial" w:hAnsi="Arial" w:cs="Arial"/>
                <w:b/>
                <w:bCs/>
                <w:sz w:val="22"/>
                <w:szCs w:val="22"/>
                <w:lang w:val="en-GB"/>
              </w:rPr>
              <w:t>Email</w:t>
            </w:r>
          </w:p>
          <w:p w14:paraId="67CF2817" w14:textId="7BD7E16E" w:rsidR="00BE4042" w:rsidRPr="00A955E6" w:rsidRDefault="00BE4042" w:rsidP="24B25099">
            <w:pPr>
              <w:rPr>
                <w:rFonts w:ascii="Arial" w:eastAsia="Arial" w:hAnsi="Arial" w:cs="Arial"/>
                <w:sz w:val="22"/>
                <w:szCs w:val="22"/>
              </w:rPr>
            </w:pPr>
          </w:p>
        </w:tc>
        <w:tc>
          <w:tcPr>
            <w:tcW w:w="4500" w:type="dxa"/>
            <w:tcMar>
              <w:left w:w="105" w:type="dxa"/>
              <w:right w:w="105" w:type="dxa"/>
            </w:tcMar>
          </w:tcPr>
          <w:p w14:paraId="57AB8F1E" w14:textId="184AD772" w:rsidR="24B25099" w:rsidRPr="00A955E6" w:rsidRDefault="24B25099" w:rsidP="24B25099">
            <w:pPr>
              <w:rPr>
                <w:rFonts w:ascii="Arial" w:eastAsia="Arial" w:hAnsi="Arial" w:cs="Arial"/>
                <w:sz w:val="22"/>
                <w:szCs w:val="22"/>
              </w:rPr>
            </w:pPr>
          </w:p>
        </w:tc>
      </w:tr>
      <w:tr w:rsidR="24B25099" w:rsidRPr="00A955E6" w14:paraId="4DE26A4A" w14:textId="77777777" w:rsidTr="27B633C2">
        <w:trPr>
          <w:trHeight w:val="300"/>
        </w:trPr>
        <w:tc>
          <w:tcPr>
            <w:tcW w:w="4500" w:type="dxa"/>
            <w:tcMar>
              <w:left w:w="105" w:type="dxa"/>
              <w:right w:w="105" w:type="dxa"/>
            </w:tcMar>
          </w:tcPr>
          <w:p w14:paraId="7CF5A2FF" w14:textId="37748D56" w:rsidR="24B25099" w:rsidRPr="00A955E6" w:rsidRDefault="24B25099" w:rsidP="24B25099">
            <w:pPr>
              <w:rPr>
                <w:rFonts w:ascii="Arial" w:eastAsia="Arial" w:hAnsi="Arial" w:cs="Arial"/>
                <w:sz w:val="22"/>
                <w:szCs w:val="22"/>
              </w:rPr>
            </w:pPr>
          </w:p>
          <w:p w14:paraId="6487B53D" w14:textId="77777777" w:rsidR="24B25099" w:rsidRDefault="00BE4042" w:rsidP="24B25099">
            <w:pPr>
              <w:rPr>
                <w:rFonts w:ascii="Arial" w:eastAsia="Arial" w:hAnsi="Arial" w:cs="Arial"/>
                <w:b/>
                <w:bCs/>
                <w:sz w:val="22"/>
                <w:szCs w:val="22"/>
                <w:lang w:val="en-GB"/>
              </w:rPr>
            </w:pPr>
            <w:r w:rsidRPr="00A955E6">
              <w:rPr>
                <w:rFonts w:ascii="Arial" w:eastAsia="Arial" w:hAnsi="Arial" w:cs="Arial"/>
                <w:b/>
                <w:bCs/>
                <w:sz w:val="22"/>
                <w:szCs w:val="22"/>
                <w:lang w:val="en-GB"/>
              </w:rPr>
              <w:t>Telephone</w:t>
            </w:r>
          </w:p>
          <w:p w14:paraId="3B91C722" w14:textId="09770108" w:rsidR="00BE4042" w:rsidRPr="00A955E6" w:rsidRDefault="00BE4042" w:rsidP="24B25099">
            <w:pPr>
              <w:rPr>
                <w:rFonts w:ascii="Arial" w:eastAsia="Arial" w:hAnsi="Arial" w:cs="Arial"/>
                <w:sz w:val="22"/>
                <w:szCs w:val="22"/>
              </w:rPr>
            </w:pPr>
          </w:p>
        </w:tc>
        <w:tc>
          <w:tcPr>
            <w:tcW w:w="4500" w:type="dxa"/>
            <w:tcMar>
              <w:left w:w="105" w:type="dxa"/>
              <w:right w:w="105" w:type="dxa"/>
            </w:tcMar>
          </w:tcPr>
          <w:p w14:paraId="75F0B4EB" w14:textId="39A1DD10" w:rsidR="24B25099" w:rsidRPr="00A955E6" w:rsidRDefault="24B25099" w:rsidP="24B25099">
            <w:pPr>
              <w:rPr>
                <w:rFonts w:ascii="Arial" w:eastAsia="Arial" w:hAnsi="Arial" w:cs="Arial"/>
                <w:sz w:val="22"/>
                <w:szCs w:val="22"/>
              </w:rPr>
            </w:pPr>
          </w:p>
        </w:tc>
      </w:tr>
      <w:tr w:rsidR="24B25099" w:rsidRPr="00A955E6" w14:paraId="63E639C2" w14:textId="77777777" w:rsidTr="27B633C2">
        <w:trPr>
          <w:trHeight w:val="300"/>
        </w:trPr>
        <w:tc>
          <w:tcPr>
            <w:tcW w:w="4500" w:type="dxa"/>
            <w:tcMar>
              <w:left w:w="105" w:type="dxa"/>
              <w:right w:w="105" w:type="dxa"/>
            </w:tcMar>
          </w:tcPr>
          <w:p w14:paraId="638CAAE6" w14:textId="77777777" w:rsidR="00BE4042" w:rsidRDefault="00BE4042" w:rsidP="24B25099">
            <w:pPr>
              <w:rPr>
                <w:rFonts w:ascii="Arial" w:eastAsia="Arial" w:hAnsi="Arial" w:cs="Arial"/>
                <w:b/>
                <w:bCs/>
                <w:sz w:val="22"/>
                <w:szCs w:val="22"/>
                <w:lang w:val="en-GB"/>
              </w:rPr>
            </w:pPr>
          </w:p>
          <w:p w14:paraId="5A419A6B" w14:textId="1414FD5A" w:rsidR="24B25099" w:rsidRPr="00A955E6" w:rsidRDefault="24B25099" w:rsidP="24B25099">
            <w:pPr>
              <w:rPr>
                <w:rFonts w:ascii="Arial" w:eastAsia="Arial" w:hAnsi="Arial" w:cs="Arial"/>
                <w:sz w:val="22"/>
                <w:szCs w:val="22"/>
              </w:rPr>
            </w:pPr>
            <w:r w:rsidRPr="00A955E6">
              <w:rPr>
                <w:rFonts w:ascii="Arial" w:eastAsia="Arial" w:hAnsi="Arial" w:cs="Arial"/>
                <w:b/>
                <w:bCs/>
                <w:sz w:val="22"/>
                <w:szCs w:val="22"/>
                <w:lang w:val="en-GB"/>
              </w:rPr>
              <w:t>Signature (electronic)</w:t>
            </w:r>
          </w:p>
          <w:p w14:paraId="687961B6" w14:textId="08423A0C" w:rsidR="24B25099" w:rsidRPr="00A955E6" w:rsidRDefault="24B25099" w:rsidP="24B25099">
            <w:pPr>
              <w:rPr>
                <w:rFonts w:ascii="Arial" w:eastAsia="Arial" w:hAnsi="Arial" w:cs="Arial"/>
                <w:sz w:val="22"/>
                <w:szCs w:val="22"/>
              </w:rPr>
            </w:pPr>
          </w:p>
        </w:tc>
        <w:tc>
          <w:tcPr>
            <w:tcW w:w="4500" w:type="dxa"/>
            <w:tcMar>
              <w:left w:w="105" w:type="dxa"/>
              <w:right w:w="105" w:type="dxa"/>
            </w:tcMar>
          </w:tcPr>
          <w:p w14:paraId="654E2BF3" w14:textId="57A916C8" w:rsidR="24B25099" w:rsidRPr="00A955E6" w:rsidRDefault="24B25099" w:rsidP="24B25099">
            <w:pPr>
              <w:rPr>
                <w:rFonts w:ascii="Arial" w:eastAsia="Arial" w:hAnsi="Arial" w:cs="Arial"/>
                <w:sz w:val="22"/>
                <w:szCs w:val="22"/>
              </w:rPr>
            </w:pPr>
          </w:p>
        </w:tc>
      </w:tr>
      <w:tr w:rsidR="27B633C2" w:rsidRPr="00A955E6" w14:paraId="77E71613" w14:textId="77777777" w:rsidTr="27B633C2">
        <w:trPr>
          <w:trHeight w:val="300"/>
        </w:trPr>
        <w:tc>
          <w:tcPr>
            <w:tcW w:w="4500" w:type="dxa"/>
            <w:tcMar>
              <w:left w:w="105" w:type="dxa"/>
              <w:right w:w="105" w:type="dxa"/>
            </w:tcMar>
          </w:tcPr>
          <w:p w14:paraId="1653D617" w14:textId="7363F014" w:rsidR="711ECAD5" w:rsidRPr="00A955E6" w:rsidRDefault="711ECAD5" w:rsidP="27B633C2">
            <w:pPr>
              <w:rPr>
                <w:rFonts w:ascii="Arial" w:eastAsia="Arial" w:hAnsi="Arial" w:cs="Arial"/>
                <w:b/>
                <w:bCs/>
                <w:sz w:val="22"/>
                <w:szCs w:val="22"/>
                <w:lang w:val="en-GB"/>
              </w:rPr>
            </w:pPr>
            <w:r w:rsidRPr="00A955E6">
              <w:rPr>
                <w:rFonts w:ascii="Arial" w:eastAsia="Arial" w:hAnsi="Arial" w:cs="Arial"/>
                <w:b/>
                <w:bCs/>
                <w:sz w:val="22"/>
                <w:szCs w:val="22"/>
                <w:lang w:val="en-GB"/>
              </w:rPr>
              <w:t>Date of Submission of Application Form</w:t>
            </w:r>
          </w:p>
        </w:tc>
        <w:tc>
          <w:tcPr>
            <w:tcW w:w="4500" w:type="dxa"/>
            <w:tcMar>
              <w:left w:w="105" w:type="dxa"/>
              <w:right w:w="105" w:type="dxa"/>
            </w:tcMar>
          </w:tcPr>
          <w:p w14:paraId="549D4726" w14:textId="2CC9A4BC" w:rsidR="27B633C2" w:rsidRPr="00A955E6" w:rsidRDefault="27B633C2" w:rsidP="27B633C2">
            <w:pPr>
              <w:rPr>
                <w:rFonts w:ascii="Arial" w:eastAsia="Arial" w:hAnsi="Arial" w:cs="Arial"/>
                <w:sz w:val="22"/>
                <w:szCs w:val="22"/>
              </w:rPr>
            </w:pPr>
          </w:p>
        </w:tc>
      </w:tr>
    </w:tbl>
    <w:p w14:paraId="61AF32AE" w14:textId="2C7A8BE4" w:rsidR="00120C61" w:rsidRPr="00A955E6" w:rsidRDefault="00120C61" w:rsidP="27B633C2">
      <w:pPr>
        <w:rPr>
          <w:rFonts w:ascii="Arial" w:eastAsia="Arial" w:hAnsi="Arial" w:cs="Arial"/>
          <w:color w:val="000000" w:themeColor="text1"/>
          <w:sz w:val="22"/>
          <w:szCs w:val="22"/>
        </w:rPr>
      </w:pPr>
    </w:p>
    <w:p w14:paraId="455DEA46" w14:textId="419DECCC" w:rsidR="26CA3163" w:rsidRPr="00A955E6" w:rsidRDefault="26CA3163" w:rsidP="27B633C2">
      <w:pPr>
        <w:rPr>
          <w:rFonts w:ascii="Arial" w:eastAsia="Arial" w:hAnsi="Arial" w:cs="Arial"/>
          <w:b/>
          <w:bCs/>
          <w:color w:val="000000" w:themeColor="text1"/>
          <w:sz w:val="22"/>
          <w:szCs w:val="22"/>
        </w:rPr>
      </w:pPr>
      <w:r w:rsidRPr="00A955E6">
        <w:rPr>
          <w:rFonts w:ascii="Arial" w:eastAsia="Arial" w:hAnsi="Arial" w:cs="Arial"/>
          <w:b/>
          <w:bCs/>
          <w:color w:val="000000" w:themeColor="text1"/>
          <w:sz w:val="22"/>
          <w:szCs w:val="22"/>
        </w:rPr>
        <w:t>DIGITAL HUB DETAILS</w:t>
      </w:r>
    </w:p>
    <w:p w14:paraId="1D452FFD" w14:textId="2706FB7C" w:rsidR="00120C61" w:rsidRPr="00A955E6" w:rsidRDefault="0FCD27E5" w:rsidP="27B633C2">
      <w:pPr>
        <w:rPr>
          <w:rFonts w:ascii="Arial" w:eastAsia="Arial" w:hAnsi="Arial" w:cs="Arial"/>
          <w:color w:val="000000" w:themeColor="text1"/>
          <w:sz w:val="22"/>
          <w:szCs w:val="22"/>
        </w:rPr>
      </w:pPr>
      <w:r w:rsidRPr="00854ABD">
        <w:rPr>
          <w:rFonts w:ascii="Arial" w:eastAsia="Arial" w:hAnsi="Arial" w:cs="Arial"/>
          <w:color w:val="000000" w:themeColor="text1"/>
          <w:sz w:val="22"/>
          <w:szCs w:val="22"/>
          <w:lang w:val="en-GB"/>
        </w:rPr>
        <w:t>Please complete the following table</w:t>
      </w:r>
      <w:r w:rsidR="1BE3FF5F" w:rsidRPr="00854ABD">
        <w:rPr>
          <w:rFonts w:ascii="Arial" w:eastAsia="Arial" w:hAnsi="Arial" w:cs="Arial"/>
          <w:color w:val="000000" w:themeColor="text1"/>
          <w:sz w:val="22"/>
          <w:szCs w:val="22"/>
          <w:lang w:val="en-GB"/>
        </w:rPr>
        <w:t>s</w:t>
      </w:r>
      <w:r w:rsidRPr="00854ABD">
        <w:rPr>
          <w:rFonts w:ascii="Arial" w:eastAsia="Arial" w:hAnsi="Arial" w:cs="Arial"/>
          <w:color w:val="000000" w:themeColor="text1"/>
          <w:sz w:val="22"/>
          <w:szCs w:val="22"/>
          <w:lang w:val="en-GB"/>
        </w:rPr>
        <w:t xml:space="preserve"> for each individual digital hub you wish to enable. Add tables as required.</w:t>
      </w:r>
      <w:r w:rsidRPr="00A955E6">
        <w:rPr>
          <w:rFonts w:ascii="Arial" w:eastAsia="Arial" w:hAnsi="Arial" w:cs="Arial"/>
          <w:b/>
          <w:bCs/>
          <w:color w:val="000000" w:themeColor="text1"/>
          <w:sz w:val="22"/>
          <w:szCs w:val="22"/>
          <w:lang w:val="en-GB"/>
        </w:rPr>
        <w:t xml:space="preserve"> [Please select all suitable options and provide as much information as possible]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05"/>
        <w:gridCol w:w="5895"/>
      </w:tblGrid>
      <w:tr w:rsidR="24B25099" w:rsidRPr="00A955E6" w14:paraId="2E727569" w14:textId="77777777" w:rsidTr="27B633C2">
        <w:trPr>
          <w:trHeight w:val="300"/>
        </w:trPr>
        <w:tc>
          <w:tcPr>
            <w:tcW w:w="3105" w:type="dxa"/>
            <w:tcMar>
              <w:left w:w="105" w:type="dxa"/>
              <w:right w:w="105" w:type="dxa"/>
            </w:tcMar>
          </w:tcPr>
          <w:p w14:paraId="1EED4755" w14:textId="5C07D254" w:rsidR="24B25099" w:rsidRPr="00A955E6" w:rsidRDefault="24B25099" w:rsidP="00BE4042">
            <w:pPr>
              <w:rPr>
                <w:rFonts w:ascii="Arial" w:eastAsia="Arial" w:hAnsi="Arial" w:cs="Arial"/>
                <w:sz w:val="22"/>
                <w:szCs w:val="22"/>
              </w:rPr>
            </w:pPr>
            <w:r w:rsidRPr="00A955E6">
              <w:rPr>
                <w:rFonts w:ascii="Arial" w:eastAsia="Arial" w:hAnsi="Arial" w:cs="Arial"/>
                <w:b/>
                <w:bCs/>
                <w:sz w:val="22"/>
                <w:szCs w:val="22"/>
                <w:lang w:val="en-GB"/>
              </w:rPr>
              <w:t>Location (Name and Address)</w:t>
            </w:r>
          </w:p>
        </w:tc>
        <w:tc>
          <w:tcPr>
            <w:tcW w:w="5895" w:type="dxa"/>
            <w:tcMar>
              <w:left w:w="105" w:type="dxa"/>
              <w:right w:w="105" w:type="dxa"/>
            </w:tcMar>
          </w:tcPr>
          <w:p w14:paraId="2C9E2896" w14:textId="57395CCC" w:rsidR="24B25099" w:rsidRPr="00A955E6" w:rsidRDefault="24B25099" w:rsidP="24B25099">
            <w:pPr>
              <w:rPr>
                <w:rFonts w:ascii="Arial" w:eastAsia="Arial" w:hAnsi="Arial" w:cs="Arial"/>
                <w:sz w:val="22"/>
                <w:szCs w:val="22"/>
              </w:rPr>
            </w:pPr>
          </w:p>
          <w:p w14:paraId="2FA1DA5F" w14:textId="382E44AD" w:rsidR="24B25099" w:rsidRPr="00A955E6" w:rsidRDefault="24B25099" w:rsidP="24B25099">
            <w:pPr>
              <w:rPr>
                <w:rFonts w:ascii="Arial" w:eastAsia="Arial" w:hAnsi="Arial" w:cs="Arial"/>
                <w:sz w:val="22"/>
                <w:szCs w:val="22"/>
              </w:rPr>
            </w:pPr>
          </w:p>
          <w:p w14:paraId="0E34560E" w14:textId="2E32F648" w:rsidR="24B25099" w:rsidRPr="00A955E6" w:rsidRDefault="24B25099" w:rsidP="24B25099">
            <w:pPr>
              <w:rPr>
                <w:rFonts w:ascii="Arial" w:eastAsia="Arial" w:hAnsi="Arial" w:cs="Arial"/>
                <w:sz w:val="22"/>
                <w:szCs w:val="22"/>
              </w:rPr>
            </w:pPr>
          </w:p>
        </w:tc>
      </w:tr>
      <w:tr w:rsidR="24B25099" w:rsidRPr="00A955E6" w14:paraId="223F96DC" w14:textId="77777777" w:rsidTr="27B633C2">
        <w:trPr>
          <w:trHeight w:val="300"/>
        </w:trPr>
        <w:tc>
          <w:tcPr>
            <w:tcW w:w="3105" w:type="dxa"/>
            <w:tcMar>
              <w:left w:w="105" w:type="dxa"/>
              <w:right w:w="105" w:type="dxa"/>
            </w:tcMar>
          </w:tcPr>
          <w:p w14:paraId="309E4F5B" w14:textId="29BDDC72" w:rsidR="24B25099" w:rsidRPr="00A955E6" w:rsidRDefault="24B25099" w:rsidP="00BE4042">
            <w:pPr>
              <w:rPr>
                <w:rFonts w:ascii="Arial" w:eastAsia="Arial" w:hAnsi="Arial" w:cs="Arial"/>
                <w:sz w:val="22"/>
                <w:szCs w:val="22"/>
              </w:rPr>
            </w:pPr>
            <w:r w:rsidRPr="00A955E6">
              <w:rPr>
                <w:rFonts w:ascii="Arial" w:eastAsia="Arial" w:hAnsi="Arial" w:cs="Arial"/>
                <w:b/>
                <w:bCs/>
                <w:sz w:val="22"/>
                <w:szCs w:val="22"/>
                <w:lang w:val="en-GB"/>
              </w:rPr>
              <w:t xml:space="preserve">Description (i.e. </w:t>
            </w:r>
            <w:proofErr w:type="gramStart"/>
            <w:r w:rsidRPr="00A955E6">
              <w:rPr>
                <w:rFonts w:ascii="Arial" w:eastAsia="Arial" w:hAnsi="Arial" w:cs="Arial"/>
                <w:b/>
                <w:bCs/>
                <w:sz w:val="22"/>
                <w:szCs w:val="22"/>
                <w:lang w:val="en-GB"/>
              </w:rPr>
              <w:t>Church hall</w:t>
            </w:r>
            <w:proofErr w:type="gramEnd"/>
            <w:r w:rsidRPr="00A955E6">
              <w:rPr>
                <w:rFonts w:ascii="Arial" w:eastAsia="Arial" w:hAnsi="Arial" w:cs="Arial"/>
                <w:b/>
                <w:bCs/>
                <w:sz w:val="22"/>
                <w:szCs w:val="22"/>
                <w:lang w:val="en-GB"/>
              </w:rPr>
              <w:t>, café, pub, etc.)</w:t>
            </w:r>
          </w:p>
        </w:tc>
        <w:tc>
          <w:tcPr>
            <w:tcW w:w="5895" w:type="dxa"/>
            <w:tcMar>
              <w:left w:w="105" w:type="dxa"/>
              <w:right w:w="105" w:type="dxa"/>
            </w:tcMar>
          </w:tcPr>
          <w:p w14:paraId="1D708BD9" w14:textId="6A6EFC3D" w:rsidR="24B25099" w:rsidRPr="00A955E6" w:rsidRDefault="24B25099" w:rsidP="24B25099">
            <w:pPr>
              <w:rPr>
                <w:rFonts w:ascii="Arial" w:eastAsia="Arial" w:hAnsi="Arial" w:cs="Arial"/>
                <w:sz w:val="22"/>
                <w:szCs w:val="22"/>
              </w:rPr>
            </w:pPr>
          </w:p>
          <w:p w14:paraId="6EBD2C52" w14:textId="0653F567" w:rsidR="24B25099" w:rsidRPr="00A955E6" w:rsidRDefault="24B25099" w:rsidP="24B25099">
            <w:pPr>
              <w:rPr>
                <w:rFonts w:ascii="Arial" w:eastAsia="Arial" w:hAnsi="Arial" w:cs="Arial"/>
                <w:sz w:val="22"/>
                <w:szCs w:val="22"/>
              </w:rPr>
            </w:pPr>
          </w:p>
          <w:p w14:paraId="6E177A9C" w14:textId="5062DEB2" w:rsidR="24B25099" w:rsidRPr="00A955E6" w:rsidRDefault="24B25099" w:rsidP="24B25099">
            <w:pPr>
              <w:rPr>
                <w:rFonts w:ascii="Arial" w:eastAsia="Arial" w:hAnsi="Arial" w:cs="Arial"/>
                <w:sz w:val="22"/>
                <w:szCs w:val="22"/>
              </w:rPr>
            </w:pPr>
          </w:p>
          <w:p w14:paraId="08CFCFDC" w14:textId="4BB970A5" w:rsidR="24B25099" w:rsidRPr="00A955E6" w:rsidRDefault="24B25099" w:rsidP="24B25099">
            <w:pPr>
              <w:rPr>
                <w:rFonts w:ascii="Arial" w:eastAsia="Arial" w:hAnsi="Arial" w:cs="Arial"/>
                <w:sz w:val="22"/>
                <w:szCs w:val="22"/>
              </w:rPr>
            </w:pPr>
          </w:p>
        </w:tc>
      </w:tr>
      <w:tr w:rsidR="24B25099" w:rsidRPr="00A955E6" w14:paraId="5D177BA2" w14:textId="77777777" w:rsidTr="27B633C2">
        <w:trPr>
          <w:trHeight w:val="300"/>
        </w:trPr>
        <w:tc>
          <w:tcPr>
            <w:tcW w:w="3105" w:type="dxa"/>
            <w:tcMar>
              <w:left w:w="105" w:type="dxa"/>
              <w:right w:w="105" w:type="dxa"/>
            </w:tcMar>
          </w:tcPr>
          <w:p w14:paraId="5BF22818" w14:textId="10842137" w:rsidR="24B25099" w:rsidRDefault="24B25099" w:rsidP="24B25099">
            <w:pPr>
              <w:rPr>
                <w:rFonts w:ascii="Arial" w:eastAsia="Arial" w:hAnsi="Arial" w:cs="Arial"/>
                <w:b/>
                <w:bCs/>
                <w:sz w:val="22"/>
                <w:szCs w:val="22"/>
                <w:lang w:val="en-GB"/>
              </w:rPr>
            </w:pPr>
            <w:r w:rsidRPr="00A955E6">
              <w:rPr>
                <w:rFonts w:ascii="Arial" w:eastAsia="Arial" w:hAnsi="Arial" w:cs="Arial"/>
                <w:b/>
                <w:bCs/>
                <w:sz w:val="22"/>
                <w:szCs w:val="22"/>
                <w:lang w:val="en-GB"/>
              </w:rPr>
              <w:lastRenderedPageBreak/>
              <w:t>Opening Days/Times of the space/venue (or what time it is open to the public).</w:t>
            </w:r>
          </w:p>
          <w:p w14:paraId="5CD99F7E" w14:textId="23B3C1B2" w:rsidR="00BE4042" w:rsidRPr="00A955E6" w:rsidRDefault="00BE4042" w:rsidP="24B25099">
            <w:pPr>
              <w:rPr>
                <w:rFonts w:ascii="Arial" w:eastAsia="Arial" w:hAnsi="Arial" w:cs="Arial"/>
                <w:sz w:val="22"/>
                <w:szCs w:val="22"/>
              </w:rPr>
            </w:pPr>
          </w:p>
        </w:tc>
        <w:tc>
          <w:tcPr>
            <w:tcW w:w="5895" w:type="dxa"/>
            <w:tcMar>
              <w:left w:w="105" w:type="dxa"/>
              <w:right w:w="105" w:type="dxa"/>
            </w:tcMar>
          </w:tcPr>
          <w:p w14:paraId="513FCD62" w14:textId="0F190793" w:rsidR="24B25099" w:rsidRPr="00A955E6" w:rsidRDefault="24B25099" w:rsidP="24B25099">
            <w:pPr>
              <w:rPr>
                <w:rFonts w:ascii="Arial" w:eastAsia="Arial" w:hAnsi="Arial" w:cs="Arial"/>
                <w:sz w:val="22"/>
                <w:szCs w:val="22"/>
              </w:rPr>
            </w:pPr>
          </w:p>
        </w:tc>
      </w:tr>
      <w:tr w:rsidR="24B25099" w:rsidRPr="00A955E6" w14:paraId="7B6A5508" w14:textId="77777777" w:rsidTr="27B633C2">
        <w:trPr>
          <w:trHeight w:val="300"/>
        </w:trPr>
        <w:tc>
          <w:tcPr>
            <w:tcW w:w="3105" w:type="dxa"/>
            <w:tcMar>
              <w:left w:w="105" w:type="dxa"/>
              <w:right w:w="105" w:type="dxa"/>
            </w:tcMar>
          </w:tcPr>
          <w:p w14:paraId="0C35591D" w14:textId="4F4EBA39" w:rsidR="24B25099" w:rsidRPr="00A955E6" w:rsidRDefault="24B25099" w:rsidP="24B25099">
            <w:pPr>
              <w:rPr>
                <w:rFonts w:ascii="Arial" w:eastAsia="Arial" w:hAnsi="Arial" w:cs="Arial"/>
                <w:sz w:val="22"/>
                <w:szCs w:val="22"/>
              </w:rPr>
            </w:pPr>
            <w:r w:rsidRPr="00A955E6">
              <w:rPr>
                <w:rFonts w:ascii="Arial" w:eastAsia="Arial" w:hAnsi="Arial" w:cs="Arial"/>
                <w:b/>
                <w:bCs/>
                <w:sz w:val="22"/>
                <w:szCs w:val="22"/>
                <w:lang w:val="en-GB"/>
              </w:rPr>
              <w:t xml:space="preserve">Owner of the space (if there is a </w:t>
            </w:r>
            <w:proofErr w:type="gramStart"/>
            <w:r w:rsidRPr="00A955E6">
              <w:rPr>
                <w:rFonts w:ascii="Arial" w:eastAsia="Arial" w:hAnsi="Arial" w:cs="Arial"/>
                <w:b/>
                <w:bCs/>
                <w:sz w:val="22"/>
                <w:szCs w:val="22"/>
                <w:lang w:val="en-GB"/>
              </w:rPr>
              <w:t>leaseholder</w:t>
            </w:r>
            <w:proofErr w:type="gramEnd"/>
            <w:r w:rsidRPr="00A955E6">
              <w:rPr>
                <w:rFonts w:ascii="Arial" w:eastAsia="Arial" w:hAnsi="Arial" w:cs="Arial"/>
                <w:b/>
                <w:bCs/>
                <w:sz w:val="22"/>
                <w:szCs w:val="22"/>
                <w:lang w:val="en-GB"/>
              </w:rPr>
              <w:t xml:space="preserve"> please add freeholder and leaseholder name and contact details)</w:t>
            </w:r>
          </w:p>
          <w:p w14:paraId="4770F1D2" w14:textId="64A36692" w:rsidR="24B25099" w:rsidRPr="00A955E6" w:rsidRDefault="24B25099" w:rsidP="24B25099">
            <w:pPr>
              <w:rPr>
                <w:rFonts w:ascii="Arial" w:eastAsia="Arial" w:hAnsi="Arial" w:cs="Arial"/>
                <w:sz w:val="22"/>
                <w:szCs w:val="22"/>
              </w:rPr>
            </w:pPr>
          </w:p>
        </w:tc>
        <w:tc>
          <w:tcPr>
            <w:tcW w:w="5895" w:type="dxa"/>
            <w:tcMar>
              <w:left w:w="105" w:type="dxa"/>
              <w:right w:w="105" w:type="dxa"/>
            </w:tcMar>
          </w:tcPr>
          <w:p w14:paraId="40E9F609" w14:textId="16212E80" w:rsidR="24B25099" w:rsidRPr="00A955E6" w:rsidRDefault="24B25099" w:rsidP="24B25099">
            <w:pPr>
              <w:rPr>
                <w:rFonts w:ascii="Arial" w:eastAsia="Arial" w:hAnsi="Arial" w:cs="Arial"/>
                <w:sz w:val="22"/>
                <w:szCs w:val="22"/>
              </w:rPr>
            </w:pPr>
          </w:p>
        </w:tc>
      </w:tr>
      <w:tr w:rsidR="24B25099" w:rsidRPr="00A955E6" w14:paraId="1B254C7B" w14:textId="77777777" w:rsidTr="27B633C2">
        <w:trPr>
          <w:trHeight w:val="300"/>
        </w:trPr>
        <w:tc>
          <w:tcPr>
            <w:tcW w:w="3105" w:type="dxa"/>
            <w:tcMar>
              <w:left w:w="105" w:type="dxa"/>
              <w:right w:w="105" w:type="dxa"/>
            </w:tcMar>
          </w:tcPr>
          <w:p w14:paraId="5804467E" w14:textId="06080ABD" w:rsidR="24B25099" w:rsidRPr="00A955E6" w:rsidRDefault="24B25099" w:rsidP="24B25099">
            <w:pPr>
              <w:rPr>
                <w:rFonts w:ascii="Arial" w:eastAsia="Arial" w:hAnsi="Arial" w:cs="Arial"/>
                <w:sz w:val="22"/>
                <w:szCs w:val="22"/>
              </w:rPr>
            </w:pPr>
            <w:r w:rsidRPr="00A955E6">
              <w:rPr>
                <w:rFonts w:ascii="Arial" w:eastAsia="Arial" w:hAnsi="Arial" w:cs="Arial"/>
                <w:b/>
                <w:bCs/>
                <w:sz w:val="22"/>
                <w:szCs w:val="22"/>
                <w:lang w:val="en-GB"/>
              </w:rPr>
              <w:t>Manager of the space (</w:t>
            </w:r>
            <w:r w:rsidRPr="00BE4042">
              <w:rPr>
                <w:rFonts w:ascii="Arial" w:eastAsia="Arial" w:hAnsi="Arial" w:cs="Arial"/>
                <w:sz w:val="22"/>
                <w:szCs w:val="22"/>
                <w:lang w:val="en-GB"/>
              </w:rPr>
              <w:t>if different from the owner/leaseholder</w:t>
            </w:r>
            <w:r w:rsidR="00BE4042" w:rsidRPr="00BE4042">
              <w:rPr>
                <w:rFonts w:ascii="Arial" w:eastAsia="Arial" w:hAnsi="Arial" w:cs="Arial"/>
                <w:sz w:val="22"/>
                <w:szCs w:val="22"/>
                <w:lang w:val="en-GB"/>
              </w:rPr>
              <w:t xml:space="preserve"> </w:t>
            </w:r>
            <w:r w:rsidRPr="00A955E6">
              <w:rPr>
                <w:rFonts w:ascii="Arial" w:eastAsia="Arial" w:hAnsi="Arial" w:cs="Arial"/>
                <w:b/>
                <w:bCs/>
                <w:sz w:val="22"/>
                <w:szCs w:val="22"/>
                <w:lang w:val="en-GB"/>
              </w:rPr>
              <w:t>[Please provide name and contact details]</w:t>
            </w:r>
            <w:r w:rsidR="00BE4042">
              <w:rPr>
                <w:rFonts w:ascii="Arial" w:eastAsia="Arial" w:hAnsi="Arial" w:cs="Arial"/>
                <w:b/>
                <w:bCs/>
                <w:sz w:val="22"/>
                <w:szCs w:val="22"/>
                <w:lang w:val="en-GB"/>
              </w:rPr>
              <w:t>)</w:t>
            </w:r>
          </w:p>
          <w:p w14:paraId="522A48B6" w14:textId="2B1100BD" w:rsidR="24B25099" w:rsidRPr="00A955E6" w:rsidRDefault="24B25099" w:rsidP="24B25099">
            <w:pPr>
              <w:rPr>
                <w:rFonts w:ascii="Arial" w:eastAsia="Arial" w:hAnsi="Arial" w:cs="Arial"/>
                <w:sz w:val="22"/>
                <w:szCs w:val="22"/>
              </w:rPr>
            </w:pPr>
            <w:r w:rsidRPr="00A955E6">
              <w:rPr>
                <w:rFonts w:ascii="Arial" w:eastAsia="Arial" w:hAnsi="Arial" w:cs="Arial"/>
                <w:b/>
                <w:bCs/>
                <w:sz w:val="22"/>
                <w:szCs w:val="22"/>
                <w:lang w:val="en-GB"/>
              </w:rPr>
              <w:t xml:space="preserve"> </w:t>
            </w:r>
          </w:p>
        </w:tc>
        <w:tc>
          <w:tcPr>
            <w:tcW w:w="5895" w:type="dxa"/>
            <w:tcMar>
              <w:left w:w="105" w:type="dxa"/>
              <w:right w:w="105" w:type="dxa"/>
            </w:tcMar>
          </w:tcPr>
          <w:p w14:paraId="0758C3CD" w14:textId="7C5AADED" w:rsidR="24B25099" w:rsidRPr="00A955E6" w:rsidRDefault="24B25099" w:rsidP="24B25099">
            <w:pPr>
              <w:rPr>
                <w:rFonts w:ascii="Arial" w:eastAsia="Arial" w:hAnsi="Arial" w:cs="Arial"/>
                <w:sz w:val="22"/>
                <w:szCs w:val="22"/>
              </w:rPr>
            </w:pPr>
          </w:p>
        </w:tc>
      </w:tr>
    </w:tbl>
    <w:p w14:paraId="1017EC41" w14:textId="60BC48ED" w:rsidR="27B633C2" w:rsidRPr="00A955E6" w:rsidRDefault="27B633C2" w:rsidP="27B633C2">
      <w:pPr>
        <w:spacing w:line="240" w:lineRule="auto"/>
        <w:rPr>
          <w:rFonts w:ascii="Arial" w:eastAsia="Arial" w:hAnsi="Arial" w:cs="Arial"/>
          <w:b/>
          <w:bCs/>
          <w:sz w:val="22"/>
          <w:szCs w:val="22"/>
        </w:rPr>
      </w:pPr>
    </w:p>
    <w:p w14:paraId="042DF6A6" w14:textId="2777DD28" w:rsidR="22CC6C03" w:rsidRPr="00A955E6" w:rsidRDefault="22CC6C03" w:rsidP="27B633C2">
      <w:pPr>
        <w:spacing w:line="240" w:lineRule="auto"/>
        <w:rPr>
          <w:rFonts w:ascii="Arial" w:eastAsia="Arial" w:hAnsi="Arial" w:cs="Arial"/>
          <w:b/>
          <w:bCs/>
          <w:sz w:val="22"/>
          <w:szCs w:val="22"/>
        </w:rPr>
      </w:pPr>
      <w:r w:rsidRPr="00A955E6">
        <w:rPr>
          <w:rFonts w:ascii="Arial" w:eastAsia="Arial" w:hAnsi="Arial" w:cs="Arial"/>
          <w:b/>
          <w:bCs/>
          <w:sz w:val="22"/>
          <w:szCs w:val="22"/>
        </w:rPr>
        <w:t>E</w:t>
      </w:r>
      <w:r w:rsidR="45F7A24E" w:rsidRPr="00A955E6">
        <w:rPr>
          <w:rFonts w:ascii="Arial" w:eastAsia="Arial" w:hAnsi="Arial" w:cs="Arial"/>
          <w:b/>
          <w:bCs/>
          <w:sz w:val="22"/>
          <w:szCs w:val="22"/>
        </w:rPr>
        <w:t>LIGIBILITY CRITERIA</w:t>
      </w:r>
    </w:p>
    <w:p w14:paraId="7F28A3E8" w14:textId="27C38D46" w:rsidR="765BC20F" w:rsidRPr="00596B2F" w:rsidRDefault="765BC20F" w:rsidP="27B633C2">
      <w:pPr>
        <w:spacing w:line="240" w:lineRule="auto"/>
        <w:rPr>
          <w:rFonts w:ascii="Arial" w:eastAsia="Arial" w:hAnsi="Arial" w:cs="Arial"/>
          <w:sz w:val="22"/>
          <w:szCs w:val="22"/>
        </w:rPr>
      </w:pPr>
      <w:r w:rsidRPr="00596B2F">
        <w:rPr>
          <w:rFonts w:ascii="Arial" w:eastAsia="Arial" w:hAnsi="Arial" w:cs="Arial"/>
          <w:sz w:val="22"/>
          <w:szCs w:val="22"/>
        </w:rPr>
        <w:t>Please complete the table below to confirm whether you meet the eligibility criteria. Please provide further information where relevant.</w:t>
      </w:r>
    </w:p>
    <w:tbl>
      <w:tblPr>
        <w:tblStyle w:val="TableGrid"/>
        <w:tblW w:w="0" w:type="auto"/>
        <w:tblLayout w:type="fixed"/>
        <w:tblLook w:val="06A0" w:firstRow="1" w:lastRow="0" w:firstColumn="1" w:lastColumn="0" w:noHBand="1" w:noVBand="1"/>
      </w:tblPr>
      <w:tblGrid>
        <w:gridCol w:w="4680"/>
        <w:gridCol w:w="4680"/>
      </w:tblGrid>
      <w:tr w:rsidR="27B633C2" w:rsidRPr="00A955E6" w14:paraId="0E42D0E6" w14:textId="77777777" w:rsidTr="27B633C2">
        <w:trPr>
          <w:trHeight w:val="300"/>
        </w:trPr>
        <w:tc>
          <w:tcPr>
            <w:tcW w:w="4680" w:type="dxa"/>
          </w:tcPr>
          <w:p w14:paraId="72AE6308" w14:textId="77777777" w:rsidR="00596B2F" w:rsidRDefault="00596B2F" w:rsidP="27B633C2">
            <w:pPr>
              <w:rPr>
                <w:rFonts w:ascii="Arial" w:eastAsia="Arial" w:hAnsi="Arial" w:cs="Arial"/>
                <w:b/>
                <w:bCs/>
                <w:sz w:val="22"/>
                <w:szCs w:val="22"/>
              </w:rPr>
            </w:pPr>
          </w:p>
          <w:p w14:paraId="30D9F0FD" w14:textId="77777777" w:rsidR="6EF2A4D0" w:rsidRDefault="6EF2A4D0" w:rsidP="27B633C2">
            <w:pPr>
              <w:rPr>
                <w:rFonts w:ascii="Arial" w:eastAsia="Arial" w:hAnsi="Arial" w:cs="Arial"/>
                <w:b/>
                <w:bCs/>
                <w:sz w:val="22"/>
                <w:szCs w:val="22"/>
              </w:rPr>
            </w:pPr>
            <w:r w:rsidRPr="00A955E6">
              <w:rPr>
                <w:rFonts w:ascii="Arial" w:eastAsia="Arial" w:hAnsi="Arial" w:cs="Arial"/>
                <w:b/>
                <w:bCs/>
                <w:sz w:val="22"/>
                <w:szCs w:val="22"/>
              </w:rPr>
              <w:t>Eligibility Criteria</w:t>
            </w:r>
          </w:p>
          <w:p w14:paraId="553B2054" w14:textId="67E90D41" w:rsidR="00596B2F" w:rsidRPr="00A955E6" w:rsidRDefault="00596B2F" w:rsidP="27B633C2">
            <w:pPr>
              <w:rPr>
                <w:rFonts w:ascii="Arial" w:eastAsia="Arial" w:hAnsi="Arial" w:cs="Arial"/>
                <w:b/>
                <w:bCs/>
                <w:sz w:val="22"/>
                <w:szCs w:val="22"/>
              </w:rPr>
            </w:pPr>
          </w:p>
        </w:tc>
        <w:tc>
          <w:tcPr>
            <w:tcW w:w="4680" w:type="dxa"/>
          </w:tcPr>
          <w:p w14:paraId="53E020B1" w14:textId="77777777" w:rsidR="00596B2F" w:rsidRDefault="00596B2F" w:rsidP="27B633C2">
            <w:pPr>
              <w:rPr>
                <w:rFonts w:ascii="Arial" w:eastAsia="Arial" w:hAnsi="Arial" w:cs="Arial"/>
                <w:b/>
                <w:bCs/>
                <w:sz w:val="22"/>
                <w:szCs w:val="22"/>
              </w:rPr>
            </w:pPr>
          </w:p>
          <w:p w14:paraId="6C041EE2" w14:textId="02B66463" w:rsidR="6EF2A4D0" w:rsidRPr="00A955E6" w:rsidRDefault="6EF2A4D0" w:rsidP="27B633C2">
            <w:pPr>
              <w:rPr>
                <w:rFonts w:ascii="Arial" w:eastAsia="Arial" w:hAnsi="Arial" w:cs="Arial"/>
                <w:b/>
                <w:bCs/>
                <w:sz w:val="22"/>
                <w:szCs w:val="22"/>
              </w:rPr>
            </w:pPr>
            <w:r w:rsidRPr="00A955E6">
              <w:rPr>
                <w:rFonts w:ascii="Arial" w:eastAsia="Arial" w:hAnsi="Arial" w:cs="Arial"/>
                <w:b/>
                <w:bCs/>
                <w:sz w:val="22"/>
                <w:szCs w:val="22"/>
              </w:rPr>
              <w:t>Response (Met or Not Met)</w:t>
            </w:r>
          </w:p>
        </w:tc>
      </w:tr>
      <w:tr w:rsidR="27B633C2" w:rsidRPr="00A955E6" w14:paraId="67810313" w14:textId="77777777" w:rsidTr="27B633C2">
        <w:trPr>
          <w:trHeight w:val="300"/>
        </w:trPr>
        <w:tc>
          <w:tcPr>
            <w:tcW w:w="4680" w:type="dxa"/>
          </w:tcPr>
          <w:p w14:paraId="36095B8C" w14:textId="2DA45670" w:rsidR="6EF2A4D0" w:rsidRDefault="6EF2A4D0" w:rsidP="27B633C2">
            <w:pPr>
              <w:rPr>
                <w:rFonts w:ascii="Arial" w:eastAsia="Arial" w:hAnsi="Arial" w:cs="Arial"/>
                <w:b/>
                <w:bCs/>
                <w:sz w:val="22"/>
                <w:szCs w:val="22"/>
              </w:rPr>
            </w:pPr>
            <w:r w:rsidRPr="00A955E6">
              <w:rPr>
                <w:rFonts w:ascii="Arial" w:eastAsia="Arial" w:hAnsi="Arial" w:cs="Arial"/>
                <w:b/>
                <w:bCs/>
                <w:sz w:val="22"/>
                <w:szCs w:val="22"/>
              </w:rPr>
              <w:t>Own/manage a community space that is publicly accessible</w:t>
            </w:r>
            <w:r w:rsidR="00596B2F">
              <w:rPr>
                <w:rFonts w:ascii="Arial" w:eastAsia="Arial" w:hAnsi="Arial" w:cs="Arial"/>
                <w:b/>
                <w:bCs/>
                <w:sz w:val="22"/>
                <w:szCs w:val="22"/>
              </w:rPr>
              <w:t>.</w:t>
            </w:r>
          </w:p>
          <w:p w14:paraId="025FCF3C" w14:textId="58531199" w:rsidR="00596B2F" w:rsidRPr="00A955E6" w:rsidRDefault="00596B2F" w:rsidP="27B633C2">
            <w:pPr>
              <w:rPr>
                <w:rFonts w:ascii="Arial" w:eastAsia="Arial" w:hAnsi="Arial" w:cs="Arial"/>
                <w:b/>
                <w:bCs/>
                <w:sz w:val="22"/>
                <w:szCs w:val="22"/>
              </w:rPr>
            </w:pPr>
          </w:p>
        </w:tc>
        <w:tc>
          <w:tcPr>
            <w:tcW w:w="4680" w:type="dxa"/>
          </w:tcPr>
          <w:p w14:paraId="0FCDBDA8" w14:textId="41C0A2C2" w:rsidR="27B633C2" w:rsidRPr="00A955E6" w:rsidRDefault="27B633C2" w:rsidP="27B633C2">
            <w:pPr>
              <w:rPr>
                <w:rFonts w:ascii="Arial" w:eastAsia="Arial" w:hAnsi="Arial" w:cs="Arial"/>
                <w:b/>
                <w:bCs/>
                <w:sz w:val="22"/>
                <w:szCs w:val="22"/>
              </w:rPr>
            </w:pPr>
          </w:p>
        </w:tc>
      </w:tr>
      <w:tr w:rsidR="27B633C2" w:rsidRPr="00A955E6" w14:paraId="211BE192" w14:textId="77777777" w:rsidTr="27B633C2">
        <w:trPr>
          <w:trHeight w:val="300"/>
        </w:trPr>
        <w:tc>
          <w:tcPr>
            <w:tcW w:w="4680" w:type="dxa"/>
          </w:tcPr>
          <w:p w14:paraId="5D0EAF71" w14:textId="459CDBAD" w:rsidR="27B633C2" w:rsidRDefault="27B633C2" w:rsidP="27B633C2">
            <w:pPr>
              <w:rPr>
                <w:rFonts w:ascii="Arial" w:eastAsia="Arial" w:hAnsi="Arial" w:cs="Arial"/>
                <w:b/>
                <w:bCs/>
                <w:color w:val="000000" w:themeColor="text1"/>
                <w:sz w:val="22"/>
                <w:szCs w:val="22"/>
              </w:rPr>
            </w:pPr>
            <w:r w:rsidRPr="00A955E6">
              <w:rPr>
                <w:rFonts w:ascii="Arial" w:eastAsia="Arial" w:hAnsi="Arial" w:cs="Arial"/>
                <w:b/>
                <w:bCs/>
                <w:color w:val="000000" w:themeColor="text1"/>
                <w:sz w:val="22"/>
                <w:szCs w:val="22"/>
              </w:rPr>
              <w:t xml:space="preserve">The community space must have the capacity to be open to the public for a prescribed number of hours per week for digital inclusion support </w:t>
            </w:r>
            <w:r w:rsidRPr="00596B2F">
              <w:rPr>
                <w:rFonts w:ascii="Arial" w:eastAsia="Arial" w:hAnsi="Arial" w:cs="Arial"/>
                <w:color w:val="000000" w:themeColor="text1"/>
                <w:sz w:val="22"/>
                <w:szCs w:val="22"/>
              </w:rPr>
              <w:t>(this must be a reasonable availability and can be discussed between the recipient and Connecting Cambridgeshire)</w:t>
            </w:r>
            <w:r w:rsidR="00596B2F">
              <w:rPr>
                <w:rFonts w:ascii="Arial" w:eastAsia="Arial" w:hAnsi="Arial" w:cs="Arial"/>
                <w:color w:val="000000" w:themeColor="text1"/>
                <w:sz w:val="22"/>
                <w:szCs w:val="22"/>
              </w:rPr>
              <w:t>.</w:t>
            </w:r>
          </w:p>
          <w:p w14:paraId="521840A4" w14:textId="2009ED11" w:rsidR="00596B2F" w:rsidRPr="00A955E6" w:rsidRDefault="00596B2F" w:rsidP="27B633C2">
            <w:pPr>
              <w:rPr>
                <w:rFonts w:ascii="Arial" w:eastAsia="Arial" w:hAnsi="Arial" w:cs="Arial"/>
                <w:b/>
                <w:bCs/>
                <w:color w:val="000000" w:themeColor="text1"/>
                <w:sz w:val="22"/>
                <w:szCs w:val="22"/>
              </w:rPr>
            </w:pPr>
          </w:p>
        </w:tc>
        <w:tc>
          <w:tcPr>
            <w:tcW w:w="4680" w:type="dxa"/>
          </w:tcPr>
          <w:p w14:paraId="44F1E665" w14:textId="41C0A2C2" w:rsidR="27B633C2" w:rsidRPr="00A955E6" w:rsidRDefault="27B633C2" w:rsidP="27B633C2">
            <w:pPr>
              <w:rPr>
                <w:rFonts w:ascii="Arial" w:eastAsia="Arial" w:hAnsi="Arial" w:cs="Arial"/>
                <w:b/>
                <w:bCs/>
                <w:sz w:val="22"/>
                <w:szCs w:val="22"/>
              </w:rPr>
            </w:pPr>
          </w:p>
        </w:tc>
      </w:tr>
      <w:tr w:rsidR="27B633C2" w:rsidRPr="00A955E6" w14:paraId="4F2D5413" w14:textId="77777777" w:rsidTr="27B633C2">
        <w:trPr>
          <w:trHeight w:val="300"/>
        </w:trPr>
        <w:tc>
          <w:tcPr>
            <w:tcW w:w="4680" w:type="dxa"/>
          </w:tcPr>
          <w:p w14:paraId="332B877A" w14:textId="64FC7EE4" w:rsidR="27B633C2" w:rsidRDefault="27B633C2" w:rsidP="27B633C2">
            <w:pPr>
              <w:rPr>
                <w:rFonts w:ascii="Arial" w:eastAsia="Arial" w:hAnsi="Arial" w:cs="Arial"/>
                <w:b/>
                <w:bCs/>
                <w:color w:val="000000" w:themeColor="text1"/>
                <w:sz w:val="22"/>
                <w:szCs w:val="22"/>
              </w:rPr>
            </w:pPr>
            <w:r w:rsidRPr="00A955E6">
              <w:rPr>
                <w:rFonts w:ascii="Arial" w:eastAsia="Arial" w:hAnsi="Arial" w:cs="Arial"/>
                <w:b/>
                <w:bCs/>
                <w:color w:val="000000" w:themeColor="text1"/>
                <w:sz w:val="22"/>
                <w:szCs w:val="22"/>
              </w:rPr>
              <w:t xml:space="preserve">The community space must not be too near to an existing public service providing similar support </w:t>
            </w:r>
            <w:r w:rsidRPr="00596B2F">
              <w:rPr>
                <w:rFonts w:ascii="Arial" w:eastAsia="Arial" w:hAnsi="Arial" w:cs="Arial"/>
                <w:color w:val="000000" w:themeColor="text1"/>
                <w:sz w:val="22"/>
                <w:szCs w:val="22"/>
              </w:rPr>
              <w:t xml:space="preserve">(e.g. a Cambridgeshire Library), </w:t>
            </w:r>
            <w:r w:rsidRPr="00A955E6">
              <w:rPr>
                <w:rFonts w:ascii="Arial" w:eastAsia="Arial" w:hAnsi="Arial" w:cs="Arial"/>
                <w:b/>
                <w:bCs/>
                <w:color w:val="000000" w:themeColor="text1"/>
                <w:sz w:val="22"/>
                <w:szCs w:val="22"/>
              </w:rPr>
              <w:t>it is up to Connecting Cambridgeshire as the funding provider to monitor this</w:t>
            </w:r>
            <w:r w:rsidR="00596B2F">
              <w:rPr>
                <w:rFonts w:ascii="Arial" w:eastAsia="Arial" w:hAnsi="Arial" w:cs="Arial"/>
                <w:b/>
                <w:bCs/>
                <w:color w:val="000000" w:themeColor="text1"/>
                <w:sz w:val="22"/>
                <w:szCs w:val="22"/>
              </w:rPr>
              <w:t>.</w:t>
            </w:r>
          </w:p>
          <w:p w14:paraId="2259CFBB" w14:textId="176D61F6" w:rsidR="00596B2F" w:rsidRPr="00A955E6" w:rsidRDefault="00596B2F" w:rsidP="27B633C2">
            <w:pPr>
              <w:rPr>
                <w:rFonts w:ascii="Arial" w:eastAsia="Arial" w:hAnsi="Arial" w:cs="Arial"/>
                <w:b/>
                <w:bCs/>
                <w:color w:val="000000" w:themeColor="text1"/>
                <w:sz w:val="22"/>
                <w:szCs w:val="22"/>
              </w:rPr>
            </w:pPr>
          </w:p>
        </w:tc>
        <w:tc>
          <w:tcPr>
            <w:tcW w:w="4680" w:type="dxa"/>
          </w:tcPr>
          <w:p w14:paraId="5D713C27" w14:textId="41C0A2C2" w:rsidR="27B633C2" w:rsidRPr="00A955E6" w:rsidRDefault="27B633C2" w:rsidP="27B633C2">
            <w:pPr>
              <w:rPr>
                <w:rFonts w:ascii="Arial" w:eastAsia="Arial" w:hAnsi="Arial" w:cs="Arial"/>
                <w:b/>
                <w:bCs/>
                <w:sz w:val="22"/>
                <w:szCs w:val="22"/>
              </w:rPr>
            </w:pPr>
          </w:p>
        </w:tc>
      </w:tr>
      <w:tr w:rsidR="27B633C2" w:rsidRPr="00A955E6" w14:paraId="0553B9D7" w14:textId="77777777" w:rsidTr="27B633C2">
        <w:trPr>
          <w:trHeight w:val="300"/>
        </w:trPr>
        <w:tc>
          <w:tcPr>
            <w:tcW w:w="4680" w:type="dxa"/>
          </w:tcPr>
          <w:p w14:paraId="3B39C9E2" w14:textId="124E681B" w:rsidR="27B633C2" w:rsidRDefault="27B633C2" w:rsidP="27B633C2">
            <w:pPr>
              <w:rPr>
                <w:rFonts w:ascii="Arial" w:eastAsia="Arial" w:hAnsi="Arial" w:cs="Arial"/>
                <w:b/>
                <w:bCs/>
                <w:color w:val="000000" w:themeColor="text1"/>
                <w:sz w:val="22"/>
                <w:szCs w:val="22"/>
              </w:rPr>
            </w:pPr>
            <w:r w:rsidRPr="00A955E6">
              <w:rPr>
                <w:rFonts w:ascii="Arial" w:eastAsia="Arial" w:hAnsi="Arial" w:cs="Arial"/>
                <w:b/>
                <w:bCs/>
                <w:color w:val="000000" w:themeColor="text1"/>
                <w:sz w:val="22"/>
                <w:szCs w:val="22"/>
              </w:rPr>
              <w:t>The recipient must have the capacity to contract between themselves and a connectivity service provider directly – we will provide the funding, but the contract will solely exist between the recipient and the service provider</w:t>
            </w:r>
            <w:r w:rsidR="00596B2F">
              <w:rPr>
                <w:rFonts w:ascii="Arial" w:eastAsia="Arial" w:hAnsi="Arial" w:cs="Arial"/>
                <w:b/>
                <w:bCs/>
                <w:color w:val="000000" w:themeColor="text1"/>
                <w:sz w:val="22"/>
                <w:szCs w:val="22"/>
              </w:rPr>
              <w:t>.</w:t>
            </w:r>
          </w:p>
          <w:p w14:paraId="2FF8D2D1" w14:textId="27F934BB" w:rsidR="00596B2F" w:rsidRPr="00A955E6" w:rsidRDefault="00596B2F" w:rsidP="27B633C2">
            <w:pPr>
              <w:rPr>
                <w:rFonts w:ascii="Arial" w:eastAsia="Arial" w:hAnsi="Arial" w:cs="Arial"/>
                <w:b/>
                <w:bCs/>
                <w:color w:val="000000" w:themeColor="text1"/>
                <w:sz w:val="22"/>
                <w:szCs w:val="22"/>
              </w:rPr>
            </w:pPr>
          </w:p>
        </w:tc>
        <w:tc>
          <w:tcPr>
            <w:tcW w:w="4680" w:type="dxa"/>
          </w:tcPr>
          <w:p w14:paraId="207FEDFA" w14:textId="41C0A2C2" w:rsidR="27B633C2" w:rsidRPr="00A955E6" w:rsidRDefault="27B633C2" w:rsidP="27B633C2">
            <w:pPr>
              <w:rPr>
                <w:rFonts w:ascii="Arial" w:eastAsia="Arial" w:hAnsi="Arial" w:cs="Arial"/>
                <w:b/>
                <w:bCs/>
                <w:sz w:val="22"/>
                <w:szCs w:val="22"/>
              </w:rPr>
            </w:pPr>
          </w:p>
        </w:tc>
      </w:tr>
      <w:tr w:rsidR="27B633C2" w:rsidRPr="00A955E6" w14:paraId="1C0F2FAD" w14:textId="77777777" w:rsidTr="27B633C2">
        <w:trPr>
          <w:trHeight w:val="300"/>
        </w:trPr>
        <w:tc>
          <w:tcPr>
            <w:tcW w:w="4680" w:type="dxa"/>
          </w:tcPr>
          <w:p w14:paraId="48FFC201" w14:textId="68629BC1" w:rsidR="27B633C2" w:rsidRDefault="27B633C2" w:rsidP="27B633C2">
            <w:pPr>
              <w:rPr>
                <w:rFonts w:ascii="Arial" w:eastAsia="Arial" w:hAnsi="Arial" w:cs="Arial"/>
                <w:b/>
                <w:bCs/>
                <w:color w:val="000000" w:themeColor="text1"/>
                <w:sz w:val="22"/>
                <w:szCs w:val="22"/>
              </w:rPr>
            </w:pPr>
            <w:r w:rsidRPr="00A955E6">
              <w:rPr>
                <w:rFonts w:ascii="Arial" w:eastAsia="Arial" w:hAnsi="Arial" w:cs="Arial"/>
                <w:b/>
                <w:bCs/>
                <w:color w:val="000000" w:themeColor="text1"/>
                <w:sz w:val="22"/>
                <w:szCs w:val="22"/>
              </w:rPr>
              <w:t xml:space="preserve">The recipient must have the capacity to buy, store, and maintain </w:t>
            </w:r>
            <w:proofErr w:type="gramStart"/>
            <w:r w:rsidRPr="00A955E6">
              <w:rPr>
                <w:rFonts w:ascii="Arial" w:eastAsia="Arial" w:hAnsi="Arial" w:cs="Arial"/>
                <w:b/>
                <w:bCs/>
                <w:color w:val="000000" w:themeColor="text1"/>
                <w:sz w:val="22"/>
                <w:szCs w:val="22"/>
              </w:rPr>
              <w:t>a number of</w:t>
            </w:r>
            <w:proofErr w:type="gramEnd"/>
            <w:r w:rsidRPr="00A955E6">
              <w:rPr>
                <w:rFonts w:ascii="Arial" w:eastAsia="Arial" w:hAnsi="Arial" w:cs="Arial"/>
                <w:b/>
                <w:bCs/>
                <w:color w:val="000000" w:themeColor="text1"/>
                <w:sz w:val="22"/>
                <w:szCs w:val="22"/>
              </w:rPr>
              <w:t xml:space="preserve"> digital devices to be made available for community use during the hours made available for digital inclusion support</w:t>
            </w:r>
            <w:r w:rsidRPr="007033A6">
              <w:rPr>
                <w:rFonts w:ascii="Arial" w:eastAsia="Arial" w:hAnsi="Arial" w:cs="Arial"/>
                <w:color w:val="000000" w:themeColor="text1"/>
                <w:sz w:val="22"/>
                <w:szCs w:val="22"/>
              </w:rPr>
              <w:t xml:space="preserve"> (we can help advise what devices might be most </w:t>
            </w:r>
            <w:r w:rsidRPr="007033A6">
              <w:rPr>
                <w:rFonts w:ascii="Arial" w:eastAsia="Arial" w:hAnsi="Arial" w:cs="Arial"/>
                <w:color w:val="000000" w:themeColor="text1"/>
                <w:sz w:val="22"/>
                <w:szCs w:val="22"/>
              </w:rPr>
              <w:lastRenderedPageBreak/>
              <w:t>appropriate for certain target audiences/user groups)</w:t>
            </w:r>
            <w:r w:rsidR="007033A6">
              <w:rPr>
                <w:rFonts w:ascii="Arial" w:eastAsia="Arial" w:hAnsi="Arial" w:cs="Arial"/>
                <w:color w:val="000000" w:themeColor="text1"/>
                <w:sz w:val="22"/>
                <w:szCs w:val="22"/>
              </w:rPr>
              <w:t>.</w:t>
            </w:r>
          </w:p>
          <w:p w14:paraId="4C987E81" w14:textId="3302A471" w:rsidR="00596B2F" w:rsidRPr="00A955E6" w:rsidRDefault="00596B2F" w:rsidP="27B633C2">
            <w:pPr>
              <w:rPr>
                <w:rFonts w:ascii="Arial" w:eastAsia="Arial" w:hAnsi="Arial" w:cs="Arial"/>
                <w:b/>
                <w:bCs/>
                <w:color w:val="000000" w:themeColor="text1"/>
                <w:sz w:val="22"/>
                <w:szCs w:val="22"/>
              </w:rPr>
            </w:pPr>
          </w:p>
        </w:tc>
        <w:tc>
          <w:tcPr>
            <w:tcW w:w="4680" w:type="dxa"/>
          </w:tcPr>
          <w:p w14:paraId="5AC02CEB" w14:textId="41C0A2C2" w:rsidR="27B633C2" w:rsidRPr="00A955E6" w:rsidRDefault="27B633C2" w:rsidP="27B633C2">
            <w:pPr>
              <w:rPr>
                <w:rFonts w:ascii="Arial" w:eastAsia="Arial" w:hAnsi="Arial" w:cs="Arial"/>
                <w:b/>
                <w:bCs/>
                <w:sz w:val="22"/>
                <w:szCs w:val="22"/>
              </w:rPr>
            </w:pPr>
          </w:p>
        </w:tc>
      </w:tr>
      <w:tr w:rsidR="27B633C2" w:rsidRPr="00A955E6" w14:paraId="6336D7F5" w14:textId="77777777" w:rsidTr="27B633C2">
        <w:trPr>
          <w:trHeight w:val="300"/>
        </w:trPr>
        <w:tc>
          <w:tcPr>
            <w:tcW w:w="4680" w:type="dxa"/>
          </w:tcPr>
          <w:p w14:paraId="11F22A53" w14:textId="77777777" w:rsidR="27B633C2" w:rsidRDefault="27B633C2" w:rsidP="27B633C2">
            <w:pPr>
              <w:rPr>
                <w:rFonts w:ascii="Arial" w:eastAsia="Arial" w:hAnsi="Arial" w:cs="Arial"/>
                <w:b/>
                <w:bCs/>
                <w:color w:val="000000" w:themeColor="text1"/>
                <w:sz w:val="22"/>
                <w:szCs w:val="22"/>
              </w:rPr>
            </w:pPr>
            <w:r w:rsidRPr="00A955E6">
              <w:rPr>
                <w:rFonts w:ascii="Arial" w:eastAsia="Arial" w:hAnsi="Arial" w:cs="Arial"/>
                <w:b/>
                <w:bCs/>
                <w:color w:val="000000" w:themeColor="text1"/>
                <w:sz w:val="22"/>
                <w:szCs w:val="22"/>
              </w:rPr>
              <w:t xml:space="preserve">The recipient must have a single point of contact who has the capacity to become a ‘Project Manager’ on the Digital Champions platform, so that staff and volunteers can become Digital Champions and access the relevant support and resources to help them deliver digital inclusion skills &amp; confidence support to the community using the hub </w:t>
            </w:r>
            <w:r w:rsidRPr="00596B2F">
              <w:rPr>
                <w:rFonts w:ascii="Arial" w:eastAsia="Arial" w:hAnsi="Arial" w:cs="Arial"/>
                <w:color w:val="000000" w:themeColor="text1"/>
                <w:sz w:val="22"/>
                <w:szCs w:val="22"/>
              </w:rPr>
              <w:t>(we can provide more information on what this would entail).</w:t>
            </w:r>
          </w:p>
          <w:p w14:paraId="42AAE1D8" w14:textId="16C26CCB" w:rsidR="00596B2F" w:rsidRPr="00A955E6" w:rsidRDefault="00596B2F" w:rsidP="27B633C2">
            <w:pPr>
              <w:rPr>
                <w:rFonts w:ascii="Arial" w:eastAsia="Arial" w:hAnsi="Arial" w:cs="Arial"/>
                <w:b/>
                <w:bCs/>
                <w:color w:val="000000" w:themeColor="text1"/>
                <w:sz w:val="22"/>
                <w:szCs w:val="22"/>
              </w:rPr>
            </w:pPr>
          </w:p>
        </w:tc>
        <w:tc>
          <w:tcPr>
            <w:tcW w:w="4680" w:type="dxa"/>
          </w:tcPr>
          <w:p w14:paraId="0DC9B165" w14:textId="41C0A2C2" w:rsidR="27B633C2" w:rsidRPr="00A955E6" w:rsidRDefault="27B633C2" w:rsidP="27B633C2">
            <w:pPr>
              <w:rPr>
                <w:rFonts w:ascii="Arial" w:eastAsia="Arial" w:hAnsi="Arial" w:cs="Arial"/>
                <w:b/>
                <w:bCs/>
                <w:sz w:val="22"/>
                <w:szCs w:val="22"/>
              </w:rPr>
            </w:pPr>
          </w:p>
        </w:tc>
      </w:tr>
    </w:tbl>
    <w:p w14:paraId="43C3AD88" w14:textId="579BEC15" w:rsidR="27B633C2" w:rsidRPr="00A955E6" w:rsidRDefault="27B633C2" w:rsidP="27B633C2">
      <w:pPr>
        <w:spacing w:line="480" w:lineRule="auto"/>
        <w:rPr>
          <w:rFonts w:ascii="Arial" w:eastAsia="Arial" w:hAnsi="Arial" w:cs="Arial"/>
          <w:b/>
          <w:bCs/>
          <w:sz w:val="22"/>
          <w:szCs w:val="22"/>
        </w:rPr>
      </w:pPr>
    </w:p>
    <w:p w14:paraId="683BFC27" w14:textId="181B0BC4" w:rsidR="45F7A24E" w:rsidRPr="00A955E6" w:rsidRDefault="45F7A24E" w:rsidP="27B633C2">
      <w:pPr>
        <w:spacing w:line="240" w:lineRule="auto"/>
        <w:rPr>
          <w:rFonts w:ascii="Arial" w:eastAsia="Arial" w:hAnsi="Arial" w:cs="Arial"/>
          <w:b/>
          <w:bCs/>
          <w:sz w:val="22"/>
          <w:szCs w:val="22"/>
        </w:rPr>
      </w:pPr>
      <w:r w:rsidRPr="00A955E6">
        <w:rPr>
          <w:rFonts w:ascii="Arial" w:eastAsia="Arial" w:hAnsi="Arial" w:cs="Arial"/>
          <w:b/>
          <w:bCs/>
          <w:sz w:val="22"/>
          <w:szCs w:val="22"/>
        </w:rPr>
        <w:t>EXPECTED OUTCOMES</w:t>
      </w:r>
    </w:p>
    <w:p w14:paraId="044EE85D" w14:textId="177A7539" w:rsidR="4D10BBFD" w:rsidRPr="00A955E6" w:rsidRDefault="4D10BBFD" w:rsidP="27B633C2">
      <w:pPr>
        <w:spacing w:line="240" w:lineRule="auto"/>
        <w:rPr>
          <w:rFonts w:ascii="Arial" w:eastAsia="Arial" w:hAnsi="Arial" w:cs="Arial"/>
          <w:b/>
          <w:bCs/>
          <w:sz w:val="22"/>
          <w:szCs w:val="22"/>
        </w:rPr>
      </w:pPr>
      <w:r w:rsidRPr="00A955E6">
        <w:rPr>
          <w:rFonts w:ascii="Arial" w:eastAsia="Arial" w:hAnsi="Arial" w:cs="Arial"/>
          <w:b/>
          <w:bCs/>
          <w:sz w:val="22"/>
          <w:szCs w:val="22"/>
        </w:rPr>
        <w:t>Please complete the table below to convey how your prospective Digital Hub might help meet the expected outcomes. Please provide as much information as possible.</w:t>
      </w:r>
    </w:p>
    <w:p w14:paraId="59F3FBFE" w14:textId="3163500C" w:rsidR="27B633C2" w:rsidRPr="00A955E6" w:rsidRDefault="27B633C2" w:rsidP="27B633C2">
      <w:pPr>
        <w:spacing w:line="240" w:lineRule="auto"/>
        <w:rPr>
          <w:rFonts w:ascii="Arial" w:eastAsia="Arial" w:hAnsi="Arial" w:cs="Arial"/>
          <w:b/>
          <w:bCs/>
          <w:sz w:val="22"/>
          <w:szCs w:val="22"/>
        </w:rPr>
      </w:pPr>
    </w:p>
    <w:tbl>
      <w:tblPr>
        <w:tblStyle w:val="TableGrid"/>
        <w:tblW w:w="0" w:type="auto"/>
        <w:tblLayout w:type="fixed"/>
        <w:tblLook w:val="06A0" w:firstRow="1" w:lastRow="0" w:firstColumn="1" w:lastColumn="0" w:noHBand="1" w:noVBand="1"/>
      </w:tblPr>
      <w:tblGrid>
        <w:gridCol w:w="4680"/>
        <w:gridCol w:w="4680"/>
      </w:tblGrid>
      <w:tr w:rsidR="27B633C2" w:rsidRPr="00A955E6" w14:paraId="16FDEDE4" w14:textId="77777777" w:rsidTr="27B633C2">
        <w:trPr>
          <w:trHeight w:val="300"/>
        </w:trPr>
        <w:tc>
          <w:tcPr>
            <w:tcW w:w="4680" w:type="dxa"/>
          </w:tcPr>
          <w:p w14:paraId="74EF669E" w14:textId="77777777" w:rsidR="007033A6" w:rsidRDefault="007033A6" w:rsidP="27B633C2">
            <w:pPr>
              <w:rPr>
                <w:rFonts w:ascii="Arial" w:eastAsia="Arial" w:hAnsi="Arial" w:cs="Arial"/>
                <w:b/>
                <w:bCs/>
                <w:sz w:val="22"/>
                <w:szCs w:val="22"/>
              </w:rPr>
            </w:pPr>
          </w:p>
          <w:p w14:paraId="0DDD7D90" w14:textId="77777777" w:rsidR="55F4AE9F" w:rsidRDefault="55F4AE9F" w:rsidP="27B633C2">
            <w:pPr>
              <w:rPr>
                <w:rFonts w:ascii="Arial" w:eastAsia="Arial" w:hAnsi="Arial" w:cs="Arial"/>
                <w:b/>
                <w:bCs/>
                <w:sz w:val="22"/>
                <w:szCs w:val="22"/>
              </w:rPr>
            </w:pPr>
            <w:r w:rsidRPr="00A955E6">
              <w:rPr>
                <w:rFonts w:ascii="Arial" w:eastAsia="Arial" w:hAnsi="Arial" w:cs="Arial"/>
                <w:b/>
                <w:bCs/>
                <w:sz w:val="22"/>
                <w:szCs w:val="22"/>
              </w:rPr>
              <w:t>Expected Outcome</w:t>
            </w:r>
          </w:p>
          <w:p w14:paraId="43F98E82" w14:textId="77E3B04D" w:rsidR="007033A6" w:rsidRPr="00A955E6" w:rsidRDefault="007033A6" w:rsidP="27B633C2">
            <w:pPr>
              <w:rPr>
                <w:rFonts w:ascii="Arial" w:eastAsia="Arial" w:hAnsi="Arial" w:cs="Arial"/>
                <w:b/>
                <w:bCs/>
                <w:sz w:val="22"/>
                <w:szCs w:val="22"/>
              </w:rPr>
            </w:pPr>
          </w:p>
        </w:tc>
        <w:tc>
          <w:tcPr>
            <w:tcW w:w="4680" w:type="dxa"/>
          </w:tcPr>
          <w:p w14:paraId="39029F6D" w14:textId="77777777" w:rsidR="007033A6" w:rsidRDefault="007033A6" w:rsidP="27B633C2">
            <w:pPr>
              <w:rPr>
                <w:rFonts w:ascii="Arial" w:eastAsia="Arial" w:hAnsi="Arial" w:cs="Arial"/>
                <w:b/>
                <w:bCs/>
                <w:sz w:val="22"/>
                <w:szCs w:val="22"/>
              </w:rPr>
            </w:pPr>
          </w:p>
          <w:p w14:paraId="00ED5BFB" w14:textId="5F294CA1" w:rsidR="55F4AE9F" w:rsidRPr="00A955E6" w:rsidRDefault="55F4AE9F" w:rsidP="27B633C2">
            <w:pPr>
              <w:rPr>
                <w:rFonts w:ascii="Arial" w:eastAsia="Arial" w:hAnsi="Arial" w:cs="Arial"/>
                <w:b/>
                <w:bCs/>
                <w:sz w:val="22"/>
                <w:szCs w:val="22"/>
              </w:rPr>
            </w:pPr>
            <w:r w:rsidRPr="00A955E6">
              <w:rPr>
                <w:rFonts w:ascii="Arial" w:eastAsia="Arial" w:hAnsi="Arial" w:cs="Arial"/>
                <w:b/>
                <w:bCs/>
                <w:sz w:val="22"/>
                <w:szCs w:val="22"/>
              </w:rPr>
              <w:t>Response</w:t>
            </w:r>
          </w:p>
        </w:tc>
      </w:tr>
      <w:tr w:rsidR="27B633C2" w:rsidRPr="00A955E6" w14:paraId="315CB1C0" w14:textId="77777777" w:rsidTr="27B633C2">
        <w:trPr>
          <w:trHeight w:val="300"/>
        </w:trPr>
        <w:tc>
          <w:tcPr>
            <w:tcW w:w="4680" w:type="dxa"/>
          </w:tcPr>
          <w:p w14:paraId="036FECFF" w14:textId="77777777" w:rsidR="27B633C2" w:rsidRDefault="27B633C2" w:rsidP="27B633C2">
            <w:pPr>
              <w:rPr>
                <w:rFonts w:ascii="Arial" w:eastAsia="Arial" w:hAnsi="Arial" w:cs="Arial"/>
                <w:b/>
                <w:bCs/>
                <w:color w:val="000000" w:themeColor="text1"/>
                <w:sz w:val="22"/>
                <w:szCs w:val="22"/>
              </w:rPr>
            </w:pPr>
            <w:r w:rsidRPr="00A955E6">
              <w:rPr>
                <w:rFonts w:ascii="Arial" w:eastAsia="Arial" w:hAnsi="Arial" w:cs="Arial"/>
                <w:b/>
                <w:bCs/>
                <w:color w:val="000000" w:themeColor="text1"/>
                <w:sz w:val="22"/>
                <w:szCs w:val="22"/>
              </w:rPr>
              <w:t>Visitors using the hub to access connectivity</w:t>
            </w:r>
          </w:p>
          <w:p w14:paraId="01665B97" w14:textId="0F37AF2A" w:rsidR="007033A6" w:rsidRPr="00A955E6" w:rsidRDefault="007033A6" w:rsidP="27B633C2">
            <w:pPr>
              <w:rPr>
                <w:rFonts w:ascii="Arial" w:eastAsia="Arial" w:hAnsi="Arial" w:cs="Arial"/>
                <w:b/>
                <w:bCs/>
                <w:color w:val="000000" w:themeColor="text1"/>
                <w:sz w:val="22"/>
                <w:szCs w:val="22"/>
              </w:rPr>
            </w:pPr>
          </w:p>
        </w:tc>
        <w:tc>
          <w:tcPr>
            <w:tcW w:w="4680" w:type="dxa"/>
          </w:tcPr>
          <w:p w14:paraId="21A5D0C4" w14:textId="3FFCF196" w:rsidR="27B633C2" w:rsidRPr="00A955E6" w:rsidRDefault="27B633C2" w:rsidP="27B633C2">
            <w:pPr>
              <w:rPr>
                <w:rFonts w:ascii="Arial" w:eastAsia="Arial" w:hAnsi="Arial" w:cs="Arial"/>
                <w:b/>
                <w:bCs/>
                <w:sz w:val="22"/>
                <w:szCs w:val="22"/>
              </w:rPr>
            </w:pPr>
          </w:p>
        </w:tc>
      </w:tr>
      <w:tr w:rsidR="27B633C2" w:rsidRPr="00A955E6" w14:paraId="4D0491D5" w14:textId="77777777" w:rsidTr="27B633C2">
        <w:trPr>
          <w:trHeight w:val="300"/>
        </w:trPr>
        <w:tc>
          <w:tcPr>
            <w:tcW w:w="4680" w:type="dxa"/>
          </w:tcPr>
          <w:p w14:paraId="1B20FB83" w14:textId="77777777" w:rsidR="27B633C2" w:rsidRDefault="27B633C2" w:rsidP="27B633C2">
            <w:pPr>
              <w:rPr>
                <w:rFonts w:ascii="Arial" w:eastAsia="Arial" w:hAnsi="Arial" w:cs="Arial"/>
                <w:b/>
                <w:bCs/>
                <w:color w:val="000000" w:themeColor="text1"/>
                <w:sz w:val="22"/>
                <w:szCs w:val="22"/>
              </w:rPr>
            </w:pPr>
            <w:r w:rsidRPr="00A955E6">
              <w:rPr>
                <w:rFonts w:ascii="Arial" w:eastAsia="Arial" w:hAnsi="Arial" w:cs="Arial"/>
                <w:b/>
                <w:bCs/>
                <w:color w:val="000000" w:themeColor="text1"/>
                <w:sz w:val="22"/>
                <w:szCs w:val="22"/>
              </w:rPr>
              <w:t>Visitors using the hub to access devices</w:t>
            </w:r>
          </w:p>
          <w:p w14:paraId="5C6AB91C" w14:textId="46B8D39B" w:rsidR="007033A6" w:rsidRPr="00A955E6" w:rsidRDefault="007033A6" w:rsidP="27B633C2">
            <w:pPr>
              <w:rPr>
                <w:rFonts w:ascii="Arial" w:eastAsia="Arial" w:hAnsi="Arial" w:cs="Arial"/>
                <w:b/>
                <w:bCs/>
                <w:color w:val="000000" w:themeColor="text1"/>
                <w:sz w:val="22"/>
                <w:szCs w:val="22"/>
              </w:rPr>
            </w:pPr>
          </w:p>
        </w:tc>
        <w:tc>
          <w:tcPr>
            <w:tcW w:w="4680" w:type="dxa"/>
          </w:tcPr>
          <w:p w14:paraId="45E61B8F" w14:textId="3FFCF196" w:rsidR="27B633C2" w:rsidRPr="00A955E6" w:rsidRDefault="27B633C2" w:rsidP="27B633C2">
            <w:pPr>
              <w:rPr>
                <w:rFonts w:ascii="Arial" w:eastAsia="Arial" w:hAnsi="Arial" w:cs="Arial"/>
                <w:b/>
                <w:bCs/>
                <w:sz w:val="22"/>
                <w:szCs w:val="22"/>
              </w:rPr>
            </w:pPr>
          </w:p>
        </w:tc>
      </w:tr>
      <w:tr w:rsidR="27B633C2" w:rsidRPr="00A955E6" w14:paraId="37EBC897" w14:textId="77777777" w:rsidTr="27B633C2">
        <w:trPr>
          <w:trHeight w:val="300"/>
        </w:trPr>
        <w:tc>
          <w:tcPr>
            <w:tcW w:w="4680" w:type="dxa"/>
          </w:tcPr>
          <w:p w14:paraId="2EDF637E" w14:textId="77777777" w:rsidR="27B633C2" w:rsidRDefault="27B633C2" w:rsidP="27B633C2">
            <w:pPr>
              <w:rPr>
                <w:rFonts w:ascii="Arial" w:eastAsia="Arial" w:hAnsi="Arial" w:cs="Arial"/>
                <w:b/>
                <w:bCs/>
                <w:color w:val="000000" w:themeColor="text1"/>
                <w:sz w:val="22"/>
                <w:szCs w:val="22"/>
              </w:rPr>
            </w:pPr>
            <w:r w:rsidRPr="00A955E6">
              <w:rPr>
                <w:rFonts w:ascii="Arial" w:eastAsia="Arial" w:hAnsi="Arial" w:cs="Arial"/>
                <w:b/>
                <w:bCs/>
                <w:color w:val="000000" w:themeColor="text1"/>
                <w:sz w:val="22"/>
                <w:szCs w:val="22"/>
              </w:rPr>
              <w:t>Visitors using the hub to access digital skills &amp; confidence support</w:t>
            </w:r>
          </w:p>
          <w:p w14:paraId="1F45320B" w14:textId="4C165FB4" w:rsidR="007033A6" w:rsidRPr="00A955E6" w:rsidRDefault="007033A6" w:rsidP="27B633C2">
            <w:pPr>
              <w:rPr>
                <w:rFonts w:ascii="Arial" w:eastAsia="Arial" w:hAnsi="Arial" w:cs="Arial"/>
                <w:b/>
                <w:bCs/>
                <w:color w:val="000000" w:themeColor="text1"/>
                <w:sz w:val="22"/>
                <w:szCs w:val="22"/>
              </w:rPr>
            </w:pPr>
          </w:p>
        </w:tc>
        <w:tc>
          <w:tcPr>
            <w:tcW w:w="4680" w:type="dxa"/>
          </w:tcPr>
          <w:p w14:paraId="3EF74423" w14:textId="3FFCF196" w:rsidR="27B633C2" w:rsidRPr="00A955E6" w:rsidRDefault="27B633C2" w:rsidP="27B633C2">
            <w:pPr>
              <w:rPr>
                <w:rFonts w:ascii="Arial" w:eastAsia="Arial" w:hAnsi="Arial" w:cs="Arial"/>
                <w:b/>
                <w:bCs/>
                <w:sz w:val="22"/>
                <w:szCs w:val="22"/>
              </w:rPr>
            </w:pPr>
          </w:p>
        </w:tc>
      </w:tr>
      <w:tr w:rsidR="27B633C2" w:rsidRPr="00A955E6" w14:paraId="28963BA5" w14:textId="77777777" w:rsidTr="27B633C2">
        <w:trPr>
          <w:trHeight w:val="300"/>
        </w:trPr>
        <w:tc>
          <w:tcPr>
            <w:tcW w:w="4680" w:type="dxa"/>
          </w:tcPr>
          <w:p w14:paraId="4247DE70" w14:textId="77777777" w:rsidR="27B633C2" w:rsidRDefault="27B633C2" w:rsidP="27B633C2">
            <w:pPr>
              <w:rPr>
                <w:rFonts w:ascii="Arial" w:eastAsia="Arial" w:hAnsi="Arial" w:cs="Arial"/>
                <w:b/>
                <w:bCs/>
                <w:color w:val="000000" w:themeColor="text1"/>
                <w:sz w:val="22"/>
                <w:szCs w:val="22"/>
              </w:rPr>
            </w:pPr>
            <w:r w:rsidRPr="00A955E6">
              <w:rPr>
                <w:rFonts w:ascii="Arial" w:eastAsia="Arial" w:hAnsi="Arial" w:cs="Arial"/>
                <w:b/>
                <w:bCs/>
                <w:color w:val="000000" w:themeColor="text1"/>
                <w:sz w:val="22"/>
                <w:szCs w:val="22"/>
              </w:rPr>
              <w:t>Visitors reporting positive impacts from access to digital inclusion support from the hub</w:t>
            </w:r>
          </w:p>
          <w:p w14:paraId="3467C85C" w14:textId="4E4D8996" w:rsidR="007033A6" w:rsidRPr="00A955E6" w:rsidRDefault="007033A6" w:rsidP="27B633C2">
            <w:pPr>
              <w:rPr>
                <w:rFonts w:ascii="Arial" w:eastAsia="Arial" w:hAnsi="Arial" w:cs="Arial"/>
                <w:b/>
                <w:bCs/>
                <w:color w:val="000000" w:themeColor="text1"/>
                <w:sz w:val="22"/>
                <w:szCs w:val="22"/>
              </w:rPr>
            </w:pPr>
          </w:p>
        </w:tc>
        <w:tc>
          <w:tcPr>
            <w:tcW w:w="4680" w:type="dxa"/>
          </w:tcPr>
          <w:p w14:paraId="492CD8CA" w14:textId="3FFCF196" w:rsidR="27B633C2" w:rsidRPr="00A955E6" w:rsidRDefault="27B633C2" w:rsidP="27B633C2">
            <w:pPr>
              <w:rPr>
                <w:rFonts w:ascii="Arial" w:eastAsia="Arial" w:hAnsi="Arial" w:cs="Arial"/>
                <w:b/>
                <w:bCs/>
                <w:sz w:val="22"/>
                <w:szCs w:val="22"/>
              </w:rPr>
            </w:pPr>
          </w:p>
        </w:tc>
      </w:tr>
      <w:tr w:rsidR="27B633C2" w:rsidRPr="00A955E6" w14:paraId="2060537E" w14:textId="77777777" w:rsidTr="27B633C2">
        <w:trPr>
          <w:trHeight w:val="300"/>
        </w:trPr>
        <w:tc>
          <w:tcPr>
            <w:tcW w:w="4680" w:type="dxa"/>
          </w:tcPr>
          <w:p w14:paraId="18D0B75C" w14:textId="77777777" w:rsidR="27B633C2" w:rsidRDefault="27B633C2" w:rsidP="27B633C2">
            <w:pPr>
              <w:rPr>
                <w:rFonts w:ascii="Arial" w:eastAsia="Arial" w:hAnsi="Arial" w:cs="Arial"/>
                <w:b/>
                <w:bCs/>
                <w:color w:val="000000" w:themeColor="text1"/>
                <w:sz w:val="22"/>
                <w:szCs w:val="22"/>
              </w:rPr>
            </w:pPr>
            <w:r w:rsidRPr="00A955E6">
              <w:rPr>
                <w:rFonts w:ascii="Arial" w:eastAsia="Arial" w:hAnsi="Arial" w:cs="Arial"/>
                <w:b/>
                <w:bCs/>
                <w:color w:val="000000" w:themeColor="text1"/>
                <w:sz w:val="22"/>
                <w:szCs w:val="22"/>
              </w:rPr>
              <w:t xml:space="preserve">Visitors using the hub for specific reasons </w:t>
            </w:r>
            <w:r w:rsidRPr="007033A6">
              <w:rPr>
                <w:rFonts w:ascii="Arial" w:eastAsia="Arial" w:hAnsi="Arial" w:cs="Arial"/>
                <w:color w:val="000000" w:themeColor="text1"/>
                <w:sz w:val="22"/>
                <w:szCs w:val="22"/>
              </w:rPr>
              <w:t>(i.e. accessing health and wellbeing services, accessing banking and financial management online, shopping or transacting online, etc.)</w:t>
            </w:r>
          </w:p>
          <w:p w14:paraId="055C9ECC" w14:textId="10856EFB" w:rsidR="007033A6" w:rsidRPr="00A955E6" w:rsidRDefault="007033A6" w:rsidP="27B633C2">
            <w:pPr>
              <w:rPr>
                <w:rFonts w:ascii="Arial" w:eastAsia="Arial" w:hAnsi="Arial" w:cs="Arial"/>
                <w:b/>
                <w:bCs/>
                <w:color w:val="000000" w:themeColor="text1"/>
                <w:sz w:val="22"/>
                <w:szCs w:val="22"/>
              </w:rPr>
            </w:pPr>
          </w:p>
        </w:tc>
        <w:tc>
          <w:tcPr>
            <w:tcW w:w="4680" w:type="dxa"/>
          </w:tcPr>
          <w:p w14:paraId="4429B3C8" w14:textId="3FFCF196" w:rsidR="27B633C2" w:rsidRPr="00A955E6" w:rsidRDefault="27B633C2" w:rsidP="27B633C2">
            <w:pPr>
              <w:rPr>
                <w:rFonts w:ascii="Arial" w:eastAsia="Arial" w:hAnsi="Arial" w:cs="Arial"/>
                <w:b/>
                <w:bCs/>
                <w:sz w:val="22"/>
                <w:szCs w:val="22"/>
              </w:rPr>
            </w:pPr>
          </w:p>
        </w:tc>
      </w:tr>
      <w:tr w:rsidR="27B633C2" w:rsidRPr="00A955E6" w14:paraId="65E3FCDA" w14:textId="77777777" w:rsidTr="27B633C2">
        <w:trPr>
          <w:trHeight w:val="300"/>
        </w:trPr>
        <w:tc>
          <w:tcPr>
            <w:tcW w:w="4680" w:type="dxa"/>
          </w:tcPr>
          <w:p w14:paraId="01A93C45" w14:textId="77777777" w:rsidR="27B633C2" w:rsidRDefault="27B633C2" w:rsidP="27B633C2">
            <w:pPr>
              <w:rPr>
                <w:rFonts w:ascii="Arial" w:eastAsia="Arial" w:hAnsi="Arial" w:cs="Arial"/>
                <w:color w:val="000000" w:themeColor="text1"/>
                <w:sz w:val="22"/>
                <w:szCs w:val="22"/>
              </w:rPr>
            </w:pPr>
            <w:r w:rsidRPr="00A955E6">
              <w:rPr>
                <w:rFonts w:ascii="Arial" w:eastAsia="Arial" w:hAnsi="Arial" w:cs="Arial"/>
                <w:b/>
                <w:bCs/>
                <w:color w:val="000000" w:themeColor="text1"/>
                <w:sz w:val="22"/>
                <w:szCs w:val="22"/>
              </w:rPr>
              <w:t xml:space="preserve">Delivering targeted digital skills &amp; confidence support sessions </w:t>
            </w:r>
            <w:r w:rsidRPr="007033A6">
              <w:rPr>
                <w:rFonts w:ascii="Arial" w:eastAsia="Arial" w:hAnsi="Arial" w:cs="Arial"/>
                <w:color w:val="000000" w:themeColor="text1"/>
                <w:sz w:val="22"/>
                <w:szCs w:val="22"/>
              </w:rPr>
              <w:t>(i.e. how to apply for jobs online, how to stay safe online, how to spot scams, how to use video calling, how to manage passwords, etc.)</w:t>
            </w:r>
          </w:p>
          <w:p w14:paraId="193079F2" w14:textId="71C176C1" w:rsidR="007033A6" w:rsidRPr="00A955E6" w:rsidRDefault="007033A6" w:rsidP="27B633C2">
            <w:pPr>
              <w:rPr>
                <w:rFonts w:ascii="Arial" w:eastAsia="Arial" w:hAnsi="Arial" w:cs="Arial"/>
                <w:b/>
                <w:bCs/>
                <w:color w:val="000000" w:themeColor="text1"/>
                <w:sz w:val="22"/>
                <w:szCs w:val="22"/>
              </w:rPr>
            </w:pPr>
          </w:p>
        </w:tc>
        <w:tc>
          <w:tcPr>
            <w:tcW w:w="4680" w:type="dxa"/>
          </w:tcPr>
          <w:p w14:paraId="630C6CE3" w14:textId="3FFCF196" w:rsidR="27B633C2" w:rsidRPr="00A955E6" w:rsidRDefault="27B633C2" w:rsidP="27B633C2">
            <w:pPr>
              <w:rPr>
                <w:rFonts w:ascii="Arial" w:eastAsia="Arial" w:hAnsi="Arial" w:cs="Arial"/>
                <w:b/>
                <w:bCs/>
                <w:sz w:val="22"/>
                <w:szCs w:val="22"/>
              </w:rPr>
            </w:pPr>
          </w:p>
        </w:tc>
      </w:tr>
      <w:tr w:rsidR="27B633C2" w:rsidRPr="00A955E6" w14:paraId="66ED7247" w14:textId="77777777" w:rsidTr="27B633C2">
        <w:trPr>
          <w:trHeight w:val="300"/>
        </w:trPr>
        <w:tc>
          <w:tcPr>
            <w:tcW w:w="4680" w:type="dxa"/>
          </w:tcPr>
          <w:p w14:paraId="5FFA91BF" w14:textId="77777777" w:rsidR="27B633C2" w:rsidRDefault="27B633C2" w:rsidP="27B633C2">
            <w:pPr>
              <w:rPr>
                <w:rFonts w:ascii="Arial" w:eastAsia="Arial" w:hAnsi="Arial" w:cs="Arial"/>
                <w:color w:val="000000" w:themeColor="text1"/>
                <w:sz w:val="22"/>
                <w:szCs w:val="22"/>
              </w:rPr>
            </w:pPr>
            <w:r w:rsidRPr="00A955E6">
              <w:rPr>
                <w:rFonts w:ascii="Arial" w:eastAsia="Arial" w:hAnsi="Arial" w:cs="Arial"/>
                <w:b/>
                <w:bCs/>
                <w:color w:val="000000" w:themeColor="text1"/>
                <w:sz w:val="22"/>
                <w:szCs w:val="22"/>
              </w:rPr>
              <w:t xml:space="preserve">Users clearly </w:t>
            </w:r>
            <w:proofErr w:type="gramStart"/>
            <w:r w:rsidRPr="00A955E6">
              <w:rPr>
                <w:rFonts w:ascii="Arial" w:eastAsia="Arial" w:hAnsi="Arial" w:cs="Arial"/>
                <w:b/>
                <w:bCs/>
                <w:color w:val="000000" w:themeColor="text1"/>
                <w:sz w:val="22"/>
                <w:szCs w:val="22"/>
              </w:rPr>
              <w:t>improving</w:t>
            </w:r>
            <w:proofErr w:type="gramEnd"/>
            <w:r w:rsidRPr="00A955E6">
              <w:rPr>
                <w:rFonts w:ascii="Arial" w:eastAsia="Arial" w:hAnsi="Arial" w:cs="Arial"/>
                <w:b/>
                <w:bCs/>
                <w:color w:val="000000" w:themeColor="text1"/>
                <w:sz w:val="22"/>
                <w:szCs w:val="22"/>
              </w:rPr>
              <w:t xml:space="preserve"> their life outcomes </w:t>
            </w:r>
            <w:r w:rsidRPr="007033A6">
              <w:rPr>
                <w:rFonts w:ascii="Arial" w:eastAsia="Arial" w:hAnsi="Arial" w:cs="Arial"/>
                <w:color w:val="000000" w:themeColor="text1"/>
                <w:sz w:val="22"/>
                <w:szCs w:val="22"/>
              </w:rPr>
              <w:t>(e.g. enrolling onto skills/education courses, getting a job, managing their finances better, spotting a scam, etc.)</w:t>
            </w:r>
          </w:p>
          <w:p w14:paraId="5D7816F2" w14:textId="7E743DAF" w:rsidR="007033A6" w:rsidRPr="00A955E6" w:rsidRDefault="007033A6" w:rsidP="27B633C2">
            <w:pPr>
              <w:rPr>
                <w:rFonts w:ascii="Arial" w:eastAsia="Arial" w:hAnsi="Arial" w:cs="Arial"/>
                <w:b/>
                <w:bCs/>
                <w:color w:val="000000" w:themeColor="text1"/>
                <w:sz w:val="22"/>
                <w:szCs w:val="22"/>
              </w:rPr>
            </w:pPr>
          </w:p>
        </w:tc>
        <w:tc>
          <w:tcPr>
            <w:tcW w:w="4680" w:type="dxa"/>
          </w:tcPr>
          <w:p w14:paraId="48315A09" w14:textId="3FFCF196" w:rsidR="27B633C2" w:rsidRPr="00A955E6" w:rsidRDefault="27B633C2" w:rsidP="27B633C2">
            <w:pPr>
              <w:rPr>
                <w:rFonts w:ascii="Arial" w:eastAsia="Arial" w:hAnsi="Arial" w:cs="Arial"/>
                <w:b/>
                <w:bCs/>
                <w:sz w:val="22"/>
                <w:szCs w:val="22"/>
              </w:rPr>
            </w:pPr>
          </w:p>
        </w:tc>
      </w:tr>
    </w:tbl>
    <w:p w14:paraId="4D5EA29B" w14:textId="09F20CD0" w:rsidR="27B633C2" w:rsidRPr="00A955E6" w:rsidRDefault="27B633C2" w:rsidP="27B633C2">
      <w:pPr>
        <w:rPr>
          <w:rFonts w:ascii="Arial" w:eastAsia="Arial" w:hAnsi="Arial" w:cs="Arial"/>
          <w:b/>
          <w:bCs/>
          <w:sz w:val="22"/>
          <w:szCs w:val="22"/>
        </w:rPr>
      </w:pPr>
    </w:p>
    <w:p w14:paraId="2C078E63" w14:textId="6F4C15AF" w:rsidR="00120C61" w:rsidRPr="00A955E6" w:rsidRDefault="45F7A24E" w:rsidP="27B633C2">
      <w:pPr>
        <w:rPr>
          <w:rFonts w:ascii="Arial" w:eastAsia="Arial" w:hAnsi="Arial" w:cs="Arial"/>
          <w:b/>
          <w:bCs/>
          <w:sz w:val="22"/>
          <w:szCs w:val="22"/>
        </w:rPr>
      </w:pPr>
      <w:r w:rsidRPr="00A955E6">
        <w:rPr>
          <w:rFonts w:ascii="Arial" w:eastAsia="Arial" w:hAnsi="Arial" w:cs="Arial"/>
          <w:b/>
          <w:bCs/>
          <w:sz w:val="22"/>
          <w:szCs w:val="22"/>
        </w:rPr>
        <w:t>FURTHER QUESTIONS</w:t>
      </w:r>
    </w:p>
    <w:p w14:paraId="6F0EBA81" w14:textId="6A998EDC" w:rsidR="1C16A5E2" w:rsidRPr="00A955E6" w:rsidRDefault="1C16A5E2" w:rsidP="27B633C2">
      <w:pPr>
        <w:rPr>
          <w:rFonts w:ascii="Arial" w:eastAsia="Arial" w:hAnsi="Arial" w:cs="Arial"/>
          <w:color w:val="000000" w:themeColor="text1"/>
          <w:sz w:val="22"/>
          <w:szCs w:val="22"/>
        </w:rPr>
      </w:pPr>
      <w:r w:rsidRPr="00854ABD">
        <w:rPr>
          <w:rFonts w:ascii="Arial" w:eastAsia="Arial" w:hAnsi="Arial" w:cs="Arial"/>
          <w:color w:val="000000" w:themeColor="text1"/>
          <w:sz w:val="22"/>
          <w:szCs w:val="22"/>
          <w:lang w:val="en-GB"/>
        </w:rPr>
        <w:t>Please complete the table below to provide further information relating to your prospective Digital Hub.</w:t>
      </w:r>
      <w:r w:rsidRPr="00A955E6">
        <w:rPr>
          <w:rFonts w:ascii="Arial" w:eastAsia="Arial" w:hAnsi="Arial" w:cs="Arial"/>
          <w:b/>
          <w:bCs/>
          <w:color w:val="000000" w:themeColor="text1"/>
          <w:sz w:val="22"/>
          <w:szCs w:val="22"/>
          <w:lang w:val="en-GB"/>
        </w:rPr>
        <w:t xml:space="preserve"> [Please select all suitable options and provide as much information as possible]</w:t>
      </w: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105"/>
        <w:gridCol w:w="5895"/>
      </w:tblGrid>
      <w:tr w:rsidR="27B633C2" w:rsidRPr="00A955E6" w14:paraId="01126011" w14:textId="77777777" w:rsidTr="27B633C2">
        <w:trPr>
          <w:trHeight w:val="300"/>
        </w:trPr>
        <w:tc>
          <w:tcPr>
            <w:tcW w:w="3105" w:type="dxa"/>
            <w:tcMar>
              <w:left w:w="105" w:type="dxa"/>
              <w:right w:w="105" w:type="dxa"/>
            </w:tcMar>
          </w:tcPr>
          <w:p w14:paraId="34B90EAF" w14:textId="5D43D005" w:rsidR="27B633C2" w:rsidRPr="00A955E6" w:rsidRDefault="27B633C2" w:rsidP="27B633C2">
            <w:pPr>
              <w:rPr>
                <w:rFonts w:ascii="Arial" w:eastAsia="Arial" w:hAnsi="Arial" w:cs="Arial"/>
                <w:sz w:val="22"/>
                <w:szCs w:val="22"/>
              </w:rPr>
            </w:pPr>
            <w:r w:rsidRPr="00A955E6">
              <w:rPr>
                <w:rFonts w:ascii="Arial" w:eastAsia="Arial" w:hAnsi="Arial" w:cs="Arial"/>
                <w:b/>
                <w:bCs/>
                <w:sz w:val="22"/>
                <w:szCs w:val="22"/>
                <w:lang w:val="en-GB"/>
              </w:rPr>
              <w:t>Does this space already have connectivity?</w:t>
            </w:r>
          </w:p>
          <w:p w14:paraId="704D5111" w14:textId="6099FD59" w:rsidR="27B633C2" w:rsidRPr="00A955E6" w:rsidRDefault="27B633C2" w:rsidP="27B633C2">
            <w:pPr>
              <w:rPr>
                <w:rFonts w:ascii="Arial" w:eastAsia="Arial" w:hAnsi="Arial" w:cs="Arial"/>
                <w:sz w:val="22"/>
                <w:szCs w:val="22"/>
              </w:rPr>
            </w:pPr>
          </w:p>
        </w:tc>
        <w:tc>
          <w:tcPr>
            <w:tcW w:w="5895" w:type="dxa"/>
            <w:tcMar>
              <w:left w:w="105" w:type="dxa"/>
              <w:right w:w="105" w:type="dxa"/>
            </w:tcMar>
          </w:tcPr>
          <w:p w14:paraId="0584F42A" w14:textId="7B1265DC" w:rsidR="27B633C2" w:rsidRPr="00A955E6" w:rsidRDefault="27B633C2" w:rsidP="27B633C2">
            <w:pPr>
              <w:rPr>
                <w:rFonts w:ascii="Arial" w:eastAsia="Arial" w:hAnsi="Arial" w:cs="Arial"/>
                <w:sz w:val="22"/>
                <w:szCs w:val="22"/>
              </w:rPr>
            </w:pPr>
          </w:p>
          <w:p w14:paraId="39E49C76" w14:textId="026B3DD4" w:rsidR="27B633C2" w:rsidRPr="00A955E6" w:rsidRDefault="27B633C2" w:rsidP="27B633C2">
            <w:pPr>
              <w:rPr>
                <w:rFonts w:ascii="Arial" w:eastAsia="Arial" w:hAnsi="Arial" w:cs="Arial"/>
                <w:sz w:val="22"/>
                <w:szCs w:val="22"/>
              </w:rPr>
            </w:pPr>
          </w:p>
        </w:tc>
      </w:tr>
      <w:tr w:rsidR="27B633C2" w:rsidRPr="00A955E6" w14:paraId="26D44483" w14:textId="77777777" w:rsidTr="27B633C2">
        <w:trPr>
          <w:trHeight w:val="300"/>
        </w:trPr>
        <w:tc>
          <w:tcPr>
            <w:tcW w:w="3105" w:type="dxa"/>
            <w:tcMar>
              <w:left w:w="105" w:type="dxa"/>
              <w:right w:w="105" w:type="dxa"/>
            </w:tcMar>
          </w:tcPr>
          <w:p w14:paraId="786B530F" w14:textId="5B9E29F5" w:rsidR="27B633C2" w:rsidRPr="00A955E6" w:rsidRDefault="27B633C2" w:rsidP="27B633C2">
            <w:pPr>
              <w:rPr>
                <w:rFonts w:ascii="Arial" w:eastAsia="Arial" w:hAnsi="Arial" w:cs="Arial"/>
                <w:sz w:val="22"/>
                <w:szCs w:val="22"/>
              </w:rPr>
            </w:pPr>
            <w:r w:rsidRPr="00A955E6">
              <w:rPr>
                <w:rFonts w:ascii="Arial" w:eastAsia="Arial" w:hAnsi="Arial" w:cs="Arial"/>
                <w:b/>
                <w:bCs/>
                <w:sz w:val="22"/>
                <w:szCs w:val="22"/>
                <w:lang w:val="en-GB"/>
              </w:rPr>
              <w:t>If so, please answer the following points:</w:t>
            </w:r>
          </w:p>
          <w:p w14:paraId="02367A03" w14:textId="44DDAAEE" w:rsidR="27B633C2" w:rsidRPr="00A955E6" w:rsidRDefault="27B633C2" w:rsidP="27B633C2">
            <w:pPr>
              <w:pStyle w:val="ListParagraph"/>
              <w:numPr>
                <w:ilvl w:val="0"/>
                <w:numId w:val="4"/>
              </w:numPr>
              <w:rPr>
                <w:rFonts w:ascii="Arial" w:eastAsia="Arial" w:hAnsi="Arial" w:cs="Arial"/>
                <w:sz w:val="22"/>
                <w:szCs w:val="22"/>
              </w:rPr>
            </w:pPr>
            <w:r w:rsidRPr="00A955E6">
              <w:rPr>
                <w:rFonts w:ascii="Arial" w:eastAsia="Arial" w:hAnsi="Arial" w:cs="Arial"/>
                <w:b/>
                <w:bCs/>
                <w:sz w:val="22"/>
                <w:szCs w:val="22"/>
                <w:lang w:val="en-GB"/>
              </w:rPr>
              <w:t>Who is the internet service provider?</w:t>
            </w:r>
          </w:p>
          <w:p w14:paraId="2A34BD48" w14:textId="77777777" w:rsidR="00A955E6" w:rsidRPr="00A955E6" w:rsidRDefault="00A955E6" w:rsidP="00A955E6">
            <w:pPr>
              <w:pStyle w:val="ListParagraph"/>
              <w:rPr>
                <w:rFonts w:ascii="Arial" w:eastAsia="Arial" w:hAnsi="Arial" w:cs="Arial"/>
                <w:sz w:val="22"/>
                <w:szCs w:val="22"/>
              </w:rPr>
            </w:pPr>
          </w:p>
          <w:p w14:paraId="50601DC6" w14:textId="3EB4DBE3" w:rsidR="27B633C2" w:rsidRPr="00A955E6" w:rsidRDefault="27B633C2" w:rsidP="27B633C2">
            <w:pPr>
              <w:pStyle w:val="ListParagraph"/>
              <w:numPr>
                <w:ilvl w:val="0"/>
                <w:numId w:val="4"/>
              </w:numPr>
              <w:rPr>
                <w:rFonts w:ascii="Arial" w:eastAsia="Arial" w:hAnsi="Arial" w:cs="Arial"/>
                <w:sz w:val="22"/>
                <w:szCs w:val="22"/>
              </w:rPr>
            </w:pPr>
            <w:r w:rsidRPr="00A955E6">
              <w:rPr>
                <w:rFonts w:ascii="Arial" w:eastAsia="Arial" w:hAnsi="Arial" w:cs="Arial"/>
                <w:b/>
                <w:bCs/>
                <w:sz w:val="22"/>
                <w:szCs w:val="22"/>
                <w:lang w:val="en-GB"/>
              </w:rPr>
              <w:t>What is the monthly/annual payment for the service?</w:t>
            </w:r>
          </w:p>
          <w:p w14:paraId="0AE6E492" w14:textId="77777777" w:rsidR="00A955E6" w:rsidRPr="00A955E6" w:rsidRDefault="00A955E6" w:rsidP="00A955E6">
            <w:pPr>
              <w:rPr>
                <w:rFonts w:ascii="Arial" w:eastAsia="Arial" w:hAnsi="Arial" w:cs="Arial"/>
                <w:sz w:val="22"/>
                <w:szCs w:val="22"/>
              </w:rPr>
            </w:pPr>
          </w:p>
          <w:p w14:paraId="3F55FF5A" w14:textId="7AB84C88" w:rsidR="27B633C2" w:rsidRPr="00A955E6" w:rsidRDefault="27B633C2" w:rsidP="27B633C2">
            <w:pPr>
              <w:pStyle w:val="ListParagraph"/>
              <w:numPr>
                <w:ilvl w:val="0"/>
                <w:numId w:val="4"/>
              </w:numPr>
              <w:rPr>
                <w:rFonts w:ascii="Arial" w:eastAsia="Arial" w:hAnsi="Arial" w:cs="Arial"/>
                <w:sz w:val="22"/>
                <w:szCs w:val="22"/>
              </w:rPr>
            </w:pPr>
            <w:r w:rsidRPr="00A955E6">
              <w:rPr>
                <w:rFonts w:ascii="Arial" w:eastAsia="Arial" w:hAnsi="Arial" w:cs="Arial"/>
                <w:b/>
                <w:bCs/>
                <w:sz w:val="22"/>
                <w:szCs w:val="22"/>
                <w:lang w:val="en-GB"/>
              </w:rPr>
              <w:t>If there is a contract, when does this end?</w:t>
            </w:r>
          </w:p>
          <w:p w14:paraId="0A2BA3C4" w14:textId="77777777" w:rsidR="00A955E6" w:rsidRPr="00A955E6" w:rsidRDefault="00A955E6" w:rsidP="00A955E6">
            <w:pPr>
              <w:rPr>
                <w:rFonts w:ascii="Arial" w:eastAsia="Arial" w:hAnsi="Arial" w:cs="Arial"/>
                <w:sz w:val="22"/>
                <w:szCs w:val="22"/>
              </w:rPr>
            </w:pPr>
          </w:p>
          <w:p w14:paraId="222BCEE1" w14:textId="3568327E" w:rsidR="27B633C2" w:rsidRPr="007033A6" w:rsidRDefault="27B633C2" w:rsidP="27B633C2">
            <w:pPr>
              <w:pStyle w:val="ListParagraph"/>
              <w:numPr>
                <w:ilvl w:val="0"/>
                <w:numId w:val="4"/>
              </w:numPr>
              <w:rPr>
                <w:rFonts w:ascii="Arial" w:eastAsia="Arial" w:hAnsi="Arial" w:cs="Arial"/>
                <w:sz w:val="22"/>
                <w:szCs w:val="22"/>
              </w:rPr>
            </w:pPr>
            <w:r w:rsidRPr="00A955E6">
              <w:rPr>
                <w:rFonts w:ascii="Arial" w:eastAsia="Arial" w:hAnsi="Arial" w:cs="Arial"/>
                <w:b/>
                <w:bCs/>
                <w:sz w:val="22"/>
                <w:szCs w:val="22"/>
                <w:lang w:val="en-GB"/>
              </w:rPr>
              <w:t xml:space="preserve">What service is provided? </w:t>
            </w:r>
            <w:r w:rsidRPr="007033A6">
              <w:rPr>
                <w:rFonts w:ascii="Arial" w:eastAsia="Arial" w:hAnsi="Arial" w:cs="Arial"/>
                <w:sz w:val="22"/>
                <w:szCs w:val="22"/>
                <w:lang w:val="en-GB"/>
              </w:rPr>
              <w:t>(i.e. full fibre or fibre to the premises [FTTP], fibre to the cabinet [FTTC], satellite, ADSL, mobile, or other)</w:t>
            </w:r>
          </w:p>
          <w:p w14:paraId="6FDA2588" w14:textId="77777777" w:rsidR="007033A6" w:rsidRPr="007033A6" w:rsidRDefault="007033A6" w:rsidP="007033A6">
            <w:pPr>
              <w:rPr>
                <w:rFonts w:ascii="Arial" w:eastAsia="Arial" w:hAnsi="Arial" w:cs="Arial"/>
                <w:sz w:val="22"/>
                <w:szCs w:val="22"/>
              </w:rPr>
            </w:pPr>
          </w:p>
          <w:p w14:paraId="2C26EB3D" w14:textId="77777777" w:rsidR="27B633C2" w:rsidRPr="007033A6" w:rsidRDefault="27B633C2" w:rsidP="27B633C2">
            <w:pPr>
              <w:pStyle w:val="ListParagraph"/>
              <w:numPr>
                <w:ilvl w:val="0"/>
                <w:numId w:val="4"/>
              </w:numPr>
              <w:rPr>
                <w:rFonts w:ascii="Arial" w:eastAsia="Arial" w:hAnsi="Arial" w:cs="Arial"/>
                <w:sz w:val="22"/>
                <w:szCs w:val="22"/>
              </w:rPr>
            </w:pPr>
            <w:r w:rsidRPr="00A955E6">
              <w:rPr>
                <w:rFonts w:ascii="Arial" w:eastAsia="Arial" w:hAnsi="Arial" w:cs="Arial"/>
                <w:b/>
                <w:bCs/>
                <w:sz w:val="22"/>
                <w:szCs w:val="22"/>
                <w:lang w:val="en-GB"/>
              </w:rPr>
              <w:t>Is this connectivity available for the public to use for free?</w:t>
            </w:r>
          </w:p>
          <w:p w14:paraId="69C0716C" w14:textId="0AD2592D" w:rsidR="007033A6" w:rsidRPr="00A955E6" w:rsidRDefault="007033A6" w:rsidP="007033A6">
            <w:pPr>
              <w:pStyle w:val="ListParagraph"/>
              <w:rPr>
                <w:rFonts w:ascii="Arial" w:eastAsia="Arial" w:hAnsi="Arial" w:cs="Arial"/>
                <w:sz w:val="22"/>
                <w:szCs w:val="22"/>
              </w:rPr>
            </w:pPr>
          </w:p>
        </w:tc>
        <w:tc>
          <w:tcPr>
            <w:tcW w:w="5895" w:type="dxa"/>
            <w:tcMar>
              <w:left w:w="105" w:type="dxa"/>
              <w:right w:w="105" w:type="dxa"/>
            </w:tcMar>
          </w:tcPr>
          <w:p w14:paraId="0D91C5F7" w14:textId="60A6CF72" w:rsidR="27B633C2" w:rsidRPr="00A955E6" w:rsidRDefault="27B633C2" w:rsidP="27B633C2">
            <w:pPr>
              <w:rPr>
                <w:rFonts w:ascii="Arial" w:eastAsia="Arial" w:hAnsi="Arial" w:cs="Arial"/>
                <w:sz w:val="22"/>
                <w:szCs w:val="22"/>
              </w:rPr>
            </w:pPr>
          </w:p>
        </w:tc>
      </w:tr>
      <w:tr w:rsidR="27B633C2" w:rsidRPr="00A955E6" w14:paraId="6BDD8CB2" w14:textId="77777777" w:rsidTr="27B633C2">
        <w:trPr>
          <w:trHeight w:val="300"/>
        </w:trPr>
        <w:tc>
          <w:tcPr>
            <w:tcW w:w="3105" w:type="dxa"/>
            <w:tcMar>
              <w:left w:w="105" w:type="dxa"/>
              <w:right w:w="105" w:type="dxa"/>
            </w:tcMar>
          </w:tcPr>
          <w:p w14:paraId="3379792F" w14:textId="77777777" w:rsidR="27B633C2" w:rsidRDefault="27B633C2" w:rsidP="27B633C2">
            <w:pPr>
              <w:rPr>
                <w:rFonts w:ascii="Arial" w:eastAsia="Arial" w:hAnsi="Arial" w:cs="Arial"/>
                <w:b/>
                <w:bCs/>
                <w:sz w:val="22"/>
                <w:szCs w:val="22"/>
                <w:lang w:val="en-GB"/>
              </w:rPr>
            </w:pPr>
            <w:r w:rsidRPr="00A955E6">
              <w:rPr>
                <w:rFonts w:ascii="Arial" w:eastAsia="Arial" w:hAnsi="Arial" w:cs="Arial"/>
                <w:b/>
                <w:bCs/>
                <w:sz w:val="22"/>
                <w:szCs w:val="22"/>
                <w:lang w:val="en-GB"/>
              </w:rPr>
              <w:t>Does this space/venue already provide access to devices?</w:t>
            </w:r>
          </w:p>
          <w:p w14:paraId="077BF715" w14:textId="501F95D7" w:rsidR="007033A6" w:rsidRPr="00A955E6" w:rsidRDefault="007033A6" w:rsidP="27B633C2">
            <w:pPr>
              <w:rPr>
                <w:rFonts w:ascii="Arial" w:eastAsia="Arial" w:hAnsi="Arial" w:cs="Arial"/>
                <w:sz w:val="22"/>
                <w:szCs w:val="22"/>
              </w:rPr>
            </w:pPr>
          </w:p>
        </w:tc>
        <w:tc>
          <w:tcPr>
            <w:tcW w:w="5895" w:type="dxa"/>
            <w:tcMar>
              <w:left w:w="105" w:type="dxa"/>
              <w:right w:w="105" w:type="dxa"/>
            </w:tcMar>
          </w:tcPr>
          <w:p w14:paraId="74EF0166" w14:textId="590F6012" w:rsidR="27B633C2" w:rsidRPr="00A955E6" w:rsidRDefault="27B633C2" w:rsidP="27B633C2">
            <w:pPr>
              <w:rPr>
                <w:rFonts w:ascii="Arial" w:eastAsia="Arial" w:hAnsi="Arial" w:cs="Arial"/>
                <w:sz w:val="22"/>
                <w:szCs w:val="22"/>
              </w:rPr>
            </w:pPr>
          </w:p>
        </w:tc>
      </w:tr>
      <w:tr w:rsidR="27B633C2" w:rsidRPr="00A955E6" w14:paraId="7BF7082A" w14:textId="77777777" w:rsidTr="27B633C2">
        <w:trPr>
          <w:trHeight w:val="300"/>
        </w:trPr>
        <w:tc>
          <w:tcPr>
            <w:tcW w:w="3105" w:type="dxa"/>
            <w:tcMar>
              <w:left w:w="105" w:type="dxa"/>
              <w:right w:w="105" w:type="dxa"/>
            </w:tcMar>
          </w:tcPr>
          <w:p w14:paraId="646D77D3" w14:textId="78C46D40" w:rsidR="27B633C2" w:rsidRPr="00A955E6" w:rsidRDefault="27B633C2" w:rsidP="27B633C2">
            <w:pPr>
              <w:rPr>
                <w:rFonts w:ascii="Arial" w:eastAsia="Arial" w:hAnsi="Arial" w:cs="Arial"/>
                <w:sz w:val="22"/>
                <w:szCs w:val="22"/>
              </w:rPr>
            </w:pPr>
            <w:r w:rsidRPr="00A955E6">
              <w:rPr>
                <w:rFonts w:ascii="Arial" w:eastAsia="Arial" w:hAnsi="Arial" w:cs="Arial"/>
                <w:b/>
                <w:bCs/>
                <w:sz w:val="22"/>
                <w:szCs w:val="22"/>
                <w:lang w:val="en-GB"/>
              </w:rPr>
              <w:t>If so, please answer the following points:</w:t>
            </w:r>
          </w:p>
          <w:p w14:paraId="2D63FD3A" w14:textId="1523AC9B" w:rsidR="27B633C2" w:rsidRPr="007033A6" w:rsidRDefault="27B633C2" w:rsidP="27B633C2">
            <w:pPr>
              <w:pStyle w:val="ListParagraph"/>
              <w:numPr>
                <w:ilvl w:val="0"/>
                <w:numId w:val="3"/>
              </w:numPr>
              <w:rPr>
                <w:rFonts w:ascii="Arial" w:eastAsia="Arial" w:hAnsi="Arial" w:cs="Arial"/>
                <w:sz w:val="22"/>
                <w:szCs w:val="22"/>
              </w:rPr>
            </w:pPr>
            <w:r w:rsidRPr="00A955E6">
              <w:rPr>
                <w:rFonts w:ascii="Arial" w:eastAsia="Arial" w:hAnsi="Arial" w:cs="Arial"/>
                <w:b/>
                <w:bCs/>
                <w:sz w:val="22"/>
                <w:szCs w:val="22"/>
                <w:lang w:val="en-GB"/>
              </w:rPr>
              <w:t>How many devices are available?</w:t>
            </w:r>
          </w:p>
          <w:p w14:paraId="5FC6F267" w14:textId="77777777" w:rsidR="007033A6" w:rsidRPr="00A955E6" w:rsidRDefault="007033A6" w:rsidP="007033A6">
            <w:pPr>
              <w:pStyle w:val="ListParagraph"/>
              <w:rPr>
                <w:rFonts w:ascii="Arial" w:eastAsia="Arial" w:hAnsi="Arial" w:cs="Arial"/>
                <w:sz w:val="22"/>
                <w:szCs w:val="22"/>
              </w:rPr>
            </w:pPr>
          </w:p>
          <w:p w14:paraId="7BB7562A" w14:textId="5A9BD3E1" w:rsidR="27B633C2" w:rsidRPr="007033A6" w:rsidRDefault="27B633C2" w:rsidP="27B633C2">
            <w:pPr>
              <w:pStyle w:val="ListParagraph"/>
              <w:numPr>
                <w:ilvl w:val="0"/>
                <w:numId w:val="3"/>
              </w:numPr>
              <w:rPr>
                <w:rFonts w:ascii="Arial" w:eastAsia="Arial" w:hAnsi="Arial" w:cs="Arial"/>
                <w:sz w:val="22"/>
                <w:szCs w:val="22"/>
              </w:rPr>
            </w:pPr>
            <w:r w:rsidRPr="00A955E6">
              <w:rPr>
                <w:rFonts w:ascii="Arial" w:eastAsia="Arial" w:hAnsi="Arial" w:cs="Arial"/>
                <w:b/>
                <w:bCs/>
                <w:sz w:val="22"/>
                <w:szCs w:val="22"/>
                <w:lang w:val="en-GB"/>
              </w:rPr>
              <w:t>What kind of devices are available?</w:t>
            </w:r>
          </w:p>
          <w:p w14:paraId="4D610AFD" w14:textId="77777777" w:rsidR="007033A6" w:rsidRPr="007033A6" w:rsidRDefault="007033A6" w:rsidP="007033A6">
            <w:pPr>
              <w:rPr>
                <w:rFonts w:ascii="Arial" w:eastAsia="Arial" w:hAnsi="Arial" w:cs="Arial"/>
                <w:sz w:val="22"/>
                <w:szCs w:val="22"/>
              </w:rPr>
            </w:pPr>
          </w:p>
          <w:p w14:paraId="19850175" w14:textId="0F8E3000" w:rsidR="27B633C2" w:rsidRPr="007033A6" w:rsidRDefault="27B633C2" w:rsidP="27B633C2">
            <w:pPr>
              <w:pStyle w:val="ListParagraph"/>
              <w:numPr>
                <w:ilvl w:val="0"/>
                <w:numId w:val="3"/>
              </w:numPr>
              <w:rPr>
                <w:rFonts w:ascii="Arial" w:eastAsia="Arial" w:hAnsi="Arial" w:cs="Arial"/>
                <w:sz w:val="22"/>
                <w:szCs w:val="22"/>
              </w:rPr>
            </w:pPr>
            <w:r w:rsidRPr="00A955E6">
              <w:rPr>
                <w:rFonts w:ascii="Arial" w:eastAsia="Arial" w:hAnsi="Arial" w:cs="Arial"/>
                <w:b/>
                <w:bCs/>
                <w:sz w:val="22"/>
                <w:szCs w:val="22"/>
                <w:lang w:val="en-GB"/>
              </w:rPr>
              <w:t>Are they new, refurbished, end of life?</w:t>
            </w:r>
          </w:p>
          <w:p w14:paraId="407D2B18" w14:textId="77777777" w:rsidR="007033A6" w:rsidRPr="007033A6" w:rsidRDefault="007033A6" w:rsidP="007033A6">
            <w:pPr>
              <w:rPr>
                <w:rFonts w:ascii="Arial" w:eastAsia="Arial" w:hAnsi="Arial" w:cs="Arial"/>
                <w:sz w:val="22"/>
                <w:szCs w:val="22"/>
              </w:rPr>
            </w:pPr>
          </w:p>
          <w:p w14:paraId="2BA06069" w14:textId="1E2BD317" w:rsidR="27B633C2" w:rsidRPr="007033A6" w:rsidRDefault="27B633C2" w:rsidP="27B633C2">
            <w:pPr>
              <w:pStyle w:val="ListParagraph"/>
              <w:numPr>
                <w:ilvl w:val="0"/>
                <w:numId w:val="3"/>
              </w:numPr>
              <w:rPr>
                <w:rFonts w:ascii="Arial" w:eastAsia="Arial" w:hAnsi="Arial" w:cs="Arial"/>
                <w:sz w:val="22"/>
                <w:szCs w:val="22"/>
              </w:rPr>
            </w:pPr>
            <w:r w:rsidRPr="00A955E6">
              <w:rPr>
                <w:rFonts w:ascii="Arial" w:eastAsia="Arial" w:hAnsi="Arial" w:cs="Arial"/>
                <w:b/>
                <w:bCs/>
                <w:sz w:val="22"/>
                <w:szCs w:val="22"/>
                <w:lang w:val="en-GB"/>
              </w:rPr>
              <w:lastRenderedPageBreak/>
              <w:t>Are they well used by the community?</w:t>
            </w:r>
          </w:p>
          <w:p w14:paraId="5C0F16DF" w14:textId="77777777" w:rsidR="007033A6" w:rsidRPr="007033A6" w:rsidRDefault="007033A6" w:rsidP="007033A6">
            <w:pPr>
              <w:rPr>
                <w:rFonts w:ascii="Arial" w:eastAsia="Arial" w:hAnsi="Arial" w:cs="Arial"/>
                <w:sz w:val="22"/>
                <w:szCs w:val="22"/>
              </w:rPr>
            </w:pPr>
          </w:p>
          <w:p w14:paraId="45E422AB" w14:textId="77777777" w:rsidR="007033A6" w:rsidRPr="007033A6" w:rsidRDefault="27B633C2" w:rsidP="27B633C2">
            <w:pPr>
              <w:pStyle w:val="ListParagraph"/>
              <w:numPr>
                <w:ilvl w:val="0"/>
                <w:numId w:val="3"/>
              </w:numPr>
              <w:rPr>
                <w:rFonts w:ascii="Arial" w:eastAsia="Arial" w:hAnsi="Arial" w:cs="Arial"/>
                <w:sz w:val="22"/>
                <w:szCs w:val="22"/>
              </w:rPr>
            </w:pPr>
            <w:r w:rsidRPr="00A955E6">
              <w:rPr>
                <w:rFonts w:ascii="Arial" w:eastAsia="Arial" w:hAnsi="Arial" w:cs="Arial"/>
                <w:b/>
                <w:bCs/>
                <w:sz w:val="22"/>
                <w:szCs w:val="22"/>
                <w:lang w:val="en-GB"/>
              </w:rPr>
              <w:t xml:space="preserve">Any other </w:t>
            </w:r>
          </w:p>
          <w:p w14:paraId="73B655B7" w14:textId="2B931D9F" w:rsidR="27B633C2" w:rsidRPr="00A955E6" w:rsidRDefault="27B633C2" w:rsidP="007033A6">
            <w:pPr>
              <w:pStyle w:val="ListParagraph"/>
              <w:rPr>
                <w:rFonts w:ascii="Arial" w:eastAsia="Arial" w:hAnsi="Arial" w:cs="Arial"/>
                <w:sz w:val="22"/>
                <w:szCs w:val="22"/>
              </w:rPr>
            </w:pPr>
            <w:r w:rsidRPr="00A955E6">
              <w:rPr>
                <w:rFonts w:ascii="Arial" w:eastAsia="Arial" w:hAnsi="Arial" w:cs="Arial"/>
                <w:b/>
                <w:bCs/>
                <w:sz w:val="22"/>
                <w:szCs w:val="22"/>
                <w:lang w:val="en-GB"/>
              </w:rPr>
              <w:t>information you could provide would be useful.</w:t>
            </w:r>
          </w:p>
        </w:tc>
        <w:tc>
          <w:tcPr>
            <w:tcW w:w="5895" w:type="dxa"/>
            <w:tcMar>
              <w:left w:w="105" w:type="dxa"/>
              <w:right w:w="105" w:type="dxa"/>
            </w:tcMar>
          </w:tcPr>
          <w:p w14:paraId="1258A936" w14:textId="7B5D5A48" w:rsidR="27B633C2" w:rsidRPr="00A955E6" w:rsidRDefault="27B633C2" w:rsidP="27B633C2">
            <w:pPr>
              <w:rPr>
                <w:rFonts w:ascii="Arial" w:eastAsia="Arial" w:hAnsi="Arial" w:cs="Arial"/>
                <w:sz w:val="22"/>
                <w:szCs w:val="22"/>
              </w:rPr>
            </w:pPr>
          </w:p>
        </w:tc>
      </w:tr>
      <w:tr w:rsidR="27B633C2" w:rsidRPr="00A955E6" w14:paraId="72362EF3" w14:textId="77777777" w:rsidTr="27B633C2">
        <w:trPr>
          <w:trHeight w:val="300"/>
        </w:trPr>
        <w:tc>
          <w:tcPr>
            <w:tcW w:w="3105" w:type="dxa"/>
            <w:tcMar>
              <w:left w:w="105" w:type="dxa"/>
              <w:right w:w="105" w:type="dxa"/>
            </w:tcMar>
          </w:tcPr>
          <w:p w14:paraId="3F5F5EE1" w14:textId="61552FFF" w:rsidR="27B633C2" w:rsidRPr="00A955E6" w:rsidRDefault="27B633C2" w:rsidP="27B633C2">
            <w:pPr>
              <w:rPr>
                <w:rFonts w:ascii="Arial" w:eastAsia="Arial" w:hAnsi="Arial" w:cs="Arial"/>
                <w:sz w:val="22"/>
                <w:szCs w:val="22"/>
              </w:rPr>
            </w:pPr>
            <w:r w:rsidRPr="00A955E6">
              <w:rPr>
                <w:rFonts w:ascii="Arial" w:eastAsia="Arial" w:hAnsi="Arial" w:cs="Arial"/>
                <w:b/>
                <w:bCs/>
                <w:sz w:val="22"/>
                <w:szCs w:val="22"/>
                <w:lang w:val="en-GB"/>
              </w:rPr>
              <w:t>What demographics are represented within your community/those who use the space/venue?</w:t>
            </w:r>
          </w:p>
        </w:tc>
        <w:tc>
          <w:tcPr>
            <w:tcW w:w="5895" w:type="dxa"/>
            <w:tcMar>
              <w:left w:w="105" w:type="dxa"/>
              <w:right w:w="105" w:type="dxa"/>
            </w:tcMar>
          </w:tcPr>
          <w:p w14:paraId="0FA142C8" w14:textId="50F52DC4" w:rsidR="27B633C2" w:rsidRPr="00A955E6" w:rsidRDefault="27B633C2" w:rsidP="27B633C2">
            <w:pPr>
              <w:rPr>
                <w:rFonts w:ascii="Arial" w:eastAsia="Arial" w:hAnsi="Arial" w:cs="Arial"/>
                <w:sz w:val="22"/>
                <w:szCs w:val="22"/>
              </w:rPr>
            </w:pPr>
            <w:r w:rsidRPr="00A955E6">
              <w:rPr>
                <w:rFonts w:ascii="Arial" w:eastAsia="Arial" w:hAnsi="Arial" w:cs="Arial"/>
                <w:sz w:val="22"/>
                <w:szCs w:val="22"/>
                <w:lang w:val="en-GB"/>
              </w:rPr>
              <w:t>Older Residents (65+)</w:t>
            </w:r>
          </w:p>
          <w:p w14:paraId="2DD8496D" w14:textId="5B5C28B7" w:rsidR="27B633C2" w:rsidRPr="00A955E6" w:rsidRDefault="27B633C2" w:rsidP="27B633C2">
            <w:pPr>
              <w:rPr>
                <w:rFonts w:ascii="Arial" w:eastAsia="Arial" w:hAnsi="Arial" w:cs="Arial"/>
                <w:sz w:val="22"/>
                <w:szCs w:val="22"/>
              </w:rPr>
            </w:pPr>
          </w:p>
          <w:p w14:paraId="71084A03" w14:textId="099CEAC7" w:rsidR="27B633C2" w:rsidRPr="00A955E6" w:rsidRDefault="27B633C2" w:rsidP="27B633C2">
            <w:pPr>
              <w:rPr>
                <w:rFonts w:ascii="Arial" w:eastAsia="Arial" w:hAnsi="Arial" w:cs="Arial"/>
                <w:sz w:val="22"/>
                <w:szCs w:val="22"/>
              </w:rPr>
            </w:pPr>
            <w:r w:rsidRPr="00A955E6">
              <w:rPr>
                <w:rFonts w:ascii="Arial" w:eastAsia="Arial" w:hAnsi="Arial" w:cs="Arial"/>
                <w:sz w:val="22"/>
                <w:szCs w:val="22"/>
                <w:lang w:val="en-GB"/>
              </w:rPr>
              <w:t>Unemployed/Seeking Employment</w:t>
            </w:r>
          </w:p>
          <w:p w14:paraId="0E5F50AB" w14:textId="04799900" w:rsidR="27B633C2" w:rsidRPr="00A955E6" w:rsidRDefault="27B633C2" w:rsidP="27B633C2">
            <w:pPr>
              <w:rPr>
                <w:rFonts w:ascii="Arial" w:eastAsia="Arial" w:hAnsi="Arial" w:cs="Arial"/>
                <w:sz w:val="22"/>
                <w:szCs w:val="22"/>
              </w:rPr>
            </w:pPr>
          </w:p>
          <w:p w14:paraId="5BE33A33" w14:textId="0DD45937" w:rsidR="27B633C2" w:rsidRPr="00A955E6" w:rsidRDefault="27B633C2" w:rsidP="27B633C2">
            <w:pPr>
              <w:rPr>
                <w:rFonts w:ascii="Arial" w:eastAsia="Arial" w:hAnsi="Arial" w:cs="Arial"/>
                <w:sz w:val="22"/>
                <w:szCs w:val="22"/>
              </w:rPr>
            </w:pPr>
            <w:r w:rsidRPr="00A955E6">
              <w:rPr>
                <w:rFonts w:ascii="Arial" w:eastAsia="Arial" w:hAnsi="Arial" w:cs="Arial"/>
                <w:sz w:val="22"/>
                <w:szCs w:val="22"/>
                <w:lang w:val="en-GB"/>
              </w:rPr>
              <w:t>Lower Educational Attainment</w:t>
            </w:r>
          </w:p>
          <w:p w14:paraId="61865BD6" w14:textId="7440FB3A" w:rsidR="27B633C2" w:rsidRPr="00A955E6" w:rsidRDefault="27B633C2" w:rsidP="27B633C2">
            <w:pPr>
              <w:rPr>
                <w:rFonts w:ascii="Arial" w:eastAsia="Arial" w:hAnsi="Arial" w:cs="Arial"/>
                <w:sz w:val="22"/>
                <w:szCs w:val="22"/>
              </w:rPr>
            </w:pPr>
          </w:p>
          <w:p w14:paraId="02173731" w14:textId="2D1E0538" w:rsidR="27B633C2" w:rsidRPr="00A955E6" w:rsidRDefault="27B633C2" w:rsidP="27B633C2">
            <w:pPr>
              <w:rPr>
                <w:rFonts w:ascii="Arial" w:eastAsia="Arial" w:hAnsi="Arial" w:cs="Arial"/>
                <w:sz w:val="22"/>
                <w:szCs w:val="22"/>
              </w:rPr>
            </w:pPr>
            <w:r w:rsidRPr="00A955E6">
              <w:rPr>
                <w:rFonts w:ascii="Arial" w:eastAsia="Arial" w:hAnsi="Arial" w:cs="Arial"/>
                <w:sz w:val="22"/>
                <w:szCs w:val="22"/>
                <w:lang w:val="en-GB"/>
              </w:rPr>
              <w:t>Lower Income</w:t>
            </w:r>
          </w:p>
          <w:p w14:paraId="0236484C" w14:textId="519387A1" w:rsidR="27B633C2" w:rsidRPr="00A955E6" w:rsidRDefault="27B633C2" w:rsidP="27B633C2">
            <w:pPr>
              <w:rPr>
                <w:rFonts w:ascii="Arial" w:eastAsia="Arial" w:hAnsi="Arial" w:cs="Arial"/>
                <w:sz w:val="22"/>
                <w:szCs w:val="22"/>
              </w:rPr>
            </w:pPr>
          </w:p>
          <w:p w14:paraId="5C6FBC32" w14:textId="608B68F8" w:rsidR="27B633C2" w:rsidRPr="00A955E6" w:rsidRDefault="27B633C2" w:rsidP="27B633C2">
            <w:pPr>
              <w:rPr>
                <w:rFonts w:ascii="Arial" w:eastAsia="Arial" w:hAnsi="Arial" w:cs="Arial"/>
                <w:sz w:val="22"/>
                <w:szCs w:val="22"/>
              </w:rPr>
            </w:pPr>
            <w:r w:rsidRPr="00A955E6">
              <w:rPr>
                <w:rFonts w:ascii="Arial" w:eastAsia="Arial" w:hAnsi="Arial" w:cs="Arial"/>
                <w:sz w:val="22"/>
                <w:szCs w:val="22"/>
                <w:lang w:val="en-GB"/>
              </w:rPr>
              <w:t>Families/Households with Children</w:t>
            </w:r>
          </w:p>
          <w:p w14:paraId="754CF7A7" w14:textId="3E142EB4" w:rsidR="27B633C2" w:rsidRPr="00A955E6" w:rsidRDefault="27B633C2" w:rsidP="27B633C2">
            <w:pPr>
              <w:rPr>
                <w:rFonts w:ascii="Arial" w:eastAsia="Arial" w:hAnsi="Arial" w:cs="Arial"/>
                <w:sz w:val="22"/>
                <w:szCs w:val="22"/>
              </w:rPr>
            </w:pPr>
          </w:p>
          <w:p w14:paraId="7CB9102E" w14:textId="04F6A0F4" w:rsidR="27B633C2" w:rsidRPr="00A955E6" w:rsidRDefault="27B633C2" w:rsidP="27B633C2">
            <w:pPr>
              <w:rPr>
                <w:rFonts w:ascii="Arial" w:eastAsia="Arial" w:hAnsi="Arial" w:cs="Arial"/>
                <w:sz w:val="22"/>
                <w:szCs w:val="22"/>
              </w:rPr>
            </w:pPr>
            <w:r w:rsidRPr="00A955E6">
              <w:rPr>
                <w:rFonts w:ascii="Arial" w:eastAsia="Arial" w:hAnsi="Arial" w:cs="Arial"/>
                <w:sz w:val="22"/>
                <w:szCs w:val="22"/>
                <w:lang w:val="en-GB"/>
              </w:rPr>
              <w:t>Young People (18-24)</w:t>
            </w:r>
          </w:p>
          <w:p w14:paraId="7D01E9D3" w14:textId="1FAD1F1E" w:rsidR="27B633C2" w:rsidRPr="00A955E6" w:rsidRDefault="27B633C2" w:rsidP="27B633C2">
            <w:pPr>
              <w:rPr>
                <w:rFonts w:ascii="Arial" w:eastAsia="Arial" w:hAnsi="Arial" w:cs="Arial"/>
                <w:sz w:val="22"/>
                <w:szCs w:val="22"/>
              </w:rPr>
            </w:pPr>
          </w:p>
          <w:p w14:paraId="3DDC35F8" w14:textId="3F412267" w:rsidR="27B633C2" w:rsidRPr="00A955E6" w:rsidRDefault="27B633C2" w:rsidP="27B633C2">
            <w:pPr>
              <w:rPr>
                <w:rFonts w:ascii="Arial" w:eastAsia="Arial" w:hAnsi="Arial" w:cs="Arial"/>
                <w:sz w:val="22"/>
                <w:szCs w:val="22"/>
              </w:rPr>
            </w:pPr>
            <w:r w:rsidRPr="00A955E6">
              <w:rPr>
                <w:rFonts w:ascii="Arial" w:eastAsia="Arial" w:hAnsi="Arial" w:cs="Arial"/>
                <w:sz w:val="22"/>
                <w:szCs w:val="22"/>
                <w:lang w:val="en-GB"/>
              </w:rPr>
              <w:t>Homeless/Rough Sleepers/No Fixed Abode</w:t>
            </w:r>
          </w:p>
          <w:p w14:paraId="01411A23" w14:textId="736CE75F" w:rsidR="27B633C2" w:rsidRPr="00A955E6" w:rsidRDefault="27B633C2" w:rsidP="27B633C2">
            <w:pPr>
              <w:rPr>
                <w:rFonts w:ascii="Arial" w:eastAsia="Arial" w:hAnsi="Arial" w:cs="Arial"/>
                <w:sz w:val="22"/>
                <w:szCs w:val="22"/>
              </w:rPr>
            </w:pPr>
          </w:p>
          <w:p w14:paraId="5A2EC2B0" w14:textId="63F9C999" w:rsidR="27B633C2" w:rsidRPr="00A955E6" w:rsidRDefault="27B633C2" w:rsidP="27B633C2">
            <w:pPr>
              <w:rPr>
                <w:rFonts w:ascii="Arial" w:eastAsia="Arial" w:hAnsi="Arial" w:cs="Arial"/>
                <w:sz w:val="22"/>
                <w:szCs w:val="22"/>
              </w:rPr>
            </w:pPr>
            <w:r w:rsidRPr="00A955E6">
              <w:rPr>
                <w:rFonts w:ascii="Arial" w:eastAsia="Arial" w:hAnsi="Arial" w:cs="Arial"/>
                <w:sz w:val="22"/>
                <w:szCs w:val="22"/>
                <w:lang w:val="en-GB"/>
              </w:rPr>
              <w:t>Recipients of Care/Service Users</w:t>
            </w:r>
          </w:p>
          <w:p w14:paraId="43EF13B6" w14:textId="6E5F5C1F" w:rsidR="27B633C2" w:rsidRPr="00A955E6" w:rsidRDefault="27B633C2" w:rsidP="27B633C2">
            <w:pPr>
              <w:rPr>
                <w:rFonts w:ascii="Arial" w:eastAsia="Arial" w:hAnsi="Arial" w:cs="Arial"/>
                <w:sz w:val="22"/>
                <w:szCs w:val="22"/>
              </w:rPr>
            </w:pPr>
          </w:p>
          <w:p w14:paraId="24EB4E05" w14:textId="473B2814" w:rsidR="27B633C2" w:rsidRPr="00A955E6" w:rsidRDefault="27B633C2" w:rsidP="27B633C2">
            <w:pPr>
              <w:rPr>
                <w:rFonts w:ascii="Arial" w:eastAsia="Arial" w:hAnsi="Arial" w:cs="Arial"/>
                <w:sz w:val="22"/>
                <w:szCs w:val="22"/>
              </w:rPr>
            </w:pPr>
            <w:r w:rsidRPr="00A955E6">
              <w:rPr>
                <w:rFonts w:ascii="Arial" w:eastAsia="Arial" w:hAnsi="Arial" w:cs="Arial"/>
                <w:sz w:val="22"/>
                <w:szCs w:val="22"/>
                <w:lang w:val="en-GB"/>
              </w:rPr>
              <w:t>Carers</w:t>
            </w:r>
          </w:p>
          <w:p w14:paraId="57FAC72E" w14:textId="39CBBE94" w:rsidR="27B633C2" w:rsidRPr="00A955E6" w:rsidRDefault="27B633C2" w:rsidP="27B633C2">
            <w:pPr>
              <w:rPr>
                <w:rFonts w:ascii="Arial" w:eastAsia="Arial" w:hAnsi="Arial" w:cs="Arial"/>
                <w:sz w:val="22"/>
                <w:szCs w:val="22"/>
              </w:rPr>
            </w:pPr>
          </w:p>
          <w:p w14:paraId="2BBB4311" w14:textId="3F6D6B8B" w:rsidR="27B633C2" w:rsidRPr="00A955E6" w:rsidRDefault="27B633C2" w:rsidP="27B633C2">
            <w:pPr>
              <w:rPr>
                <w:rFonts w:ascii="Arial" w:eastAsia="Arial" w:hAnsi="Arial" w:cs="Arial"/>
                <w:sz w:val="22"/>
                <w:szCs w:val="22"/>
              </w:rPr>
            </w:pPr>
            <w:r w:rsidRPr="00A955E6">
              <w:rPr>
                <w:rFonts w:ascii="Arial" w:eastAsia="Arial" w:hAnsi="Arial" w:cs="Arial"/>
                <w:sz w:val="22"/>
                <w:szCs w:val="22"/>
                <w:lang w:val="en-GB"/>
              </w:rPr>
              <w:t>Those seeking specific skills/accreditation (e.g. apprenticeships, degree-level, courses, etc.)</w:t>
            </w:r>
          </w:p>
          <w:p w14:paraId="2C6DEE66" w14:textId="3600C119" w:rsidR="27B633C2" w:rsidRPr="00A955E6" w:rsidRDefault="27B633C2" w:rsidP="27B633C2">
            <w:pPr>
              <w:rPr>
                <w:rFonts w:ascii="Arial" w:eastAsia="Arial" w:hAnsi="Arial" w:cs="Arial"/>
                <w:sz w:val="22"/>
                <w:szCs w:val="22"/>
              </w:rPr>
            </w:pPr>
          </w:p>
          <w:p w14:paraId="4340BEB7" w14:textId="0CBBBE64" w:rsidR="27B633C2" w:rsidRPr="00A955E6" w:rsidRDefault="27B633C2" w:rsidP="27B633C2">
            <w:pPr>
              <w:rPr>
                <w:rFonts w:ascii="Arial" w:eastAsia="Arial" w:hAnsi="Arial" w:cs="Arial"/>
                <w:sz w:val="22"/>
                <w:szCs w:val="22"/>
              </w:rPr>
            </w:pPr>
            <w:r w:rsidRPr="00A955E6">
              <w:rPr>
                <w:rFonts w:ascii="Arial" w:eastAsia="Arial" w:hAnsi="Arial" w:cs="Arial"/>
                <w:sz w:val="22"/>
                <w:szCs w:val="22"/>
                <w:lang w:val="en-GB"/>
              </w:rPr>
              <w:t>Those with English as a second language</w:t>
            </w:r>
          </w:p>
          <w:p w14:paraId="657AAB63" w14:textId="2FF097C0" w:rsidR="27B633C2" w:rsidRPr="00A955E6" w:rsidRDefault="27B633C2" w:rsidP="27B633C2">
            <w:pPr>
              <w:rPr>
                <w:rFonts w:ascii="Arial" w:eastAsia="Arial" w:hAnsi="Arial" w:cs="Arial"/>
                <w:sz w:val="22"/>
                <w:szCs w:val="22"/>
              </w:rPr>
            </w:pPr>
          </w:p>
          <w:p w14:paraId="1C144283" w14:textId="390FAF52" w:rsidR="27B633C2" w:rsidRPr="00A955E6" w:rsidRDefault="27B633C2" w:rsidP="27B633C2">
            <w:pPr>
              <w:rPr>
                <w:rFonts w:ascii="Arial" w:eastAsia="Arial" w:hAnsi="Arial" w:cs="Arial"/>
                <w:sz w:val="22"/>
                <w:szCs w:val="22"/>
              </w:rPr>
            </w:pPr>
            <w:r w:rsidRPr="00A955E6">
              <w:rPr>
                <w:rFonts w:ascii="Arial" w:eastAsia="Arial" w:hAnsi="Arial" w:cs="Arial"/>
                <w:sz w:val="22"/>
                <w:szCs w:val="22"/>
                <w:lang w:val="en-GB"/>
              </w:rPr>
              <w:t>From a Global Majority Background (formerly BAME)</w:t>
            </w:r>
          </w:p>
          <w:p w14:paraId="2A417FA7" w14:textId="4A0237F8" w:rsidR="27B633C2" w:rsidRPr="00A955E6" w:rsidRDefault="27B633C2" w:rsidP="27B633C2">
            <w:pPr>
              <w:rPr>
                <w:rFonts w:ascii="Arial" w:eastAsia="Arial" w:hAnsi="Arial" w:cs="Arial"/>
                <w:sz w:val="22"/>
                <w:szCs w:val="22"/>
              </w:rPr>
            </w:pPr>
          </w:p>
          <w:p w14:paraId="36690657" w14:textId="231E2580" w:rsidR="27B633C2" w:rsidRPr="00A955E6" w:rsidRDefault="27B633C2" w:rsidP="27B633C2">
            <w:pPr>
              <w:rPr>
                <w:rFonts w:ascii="Arial" w:eastAsia="Arial" w:hAnsi="Arial" w:cs="Arial"/>
                <w:sz w:val="22"/>
                <w:szCs w:val="22"/>
              </w:rPr>
            </w:pPr>
            <w:r w:rsidRPr="00A955E6">
              <w:rPr>
                <w:rFonts w:ascii="Arial" w:eastAsia="Arial" w:hAnsi="Arial" w:cs="Arial"/>
                <w:sz w:val="22"/>
                <w:szCs w:val="22"/>
                <w:lang w:val="en-GB"/>
              </w:rPr>
              <w:t xml:space="preserve">Other </w:t>
            </w:r>
            <w:r w:rsidRPr="007033A6">
              <w:rPr>
                <w:rFonts w:ascii="Arial" w:eastAsia="Arial" w:hAnsi="Arial" w:cs="Arial"/>
                <w:b/>
                <w:bCs/>
                <w:sz w:val="22"/>
                <w:szCs w:val="22"/>
                <w:lang w:val="en-GB"/>
              </w:rPr>
              <w:t>[Please Specify]</w:t>
            </w:r>
          </w:p>
        </w:tc>
      </w:tr>
      <w:tr w:rsidR="27B633C2" w:rsidRPr="00A955E6" w14:paraId="0FC85BE4" w14:textId="77777777" w:rsidTr="27B633C2">
        <w:trPr>
          <w:trHeight w:val="300"/>
        </w:trPr>
        <w:tc>
          <w:tcPr>
            <w:tcW w:w="3105" w:type="dxa"/>
            <w:tcMar>
              <w:left w:w="105" w:type="dxa"/>
              <w:right w:w="105" w:type="dxa"/>
            </w:tcMar>
          </w:tcPr>
          <w:p w14:paraId="27F02ECB" w14:textId="51D6A992" w:rsidR="27B633C2" w:rsidRPr="00A955E6" w:rsidRDefault="27B633C2" w:rsidP="27B633C2">
            <w:pPr>
              <w:rPr>
                <w:rFonts w:ascii="Arial" w:eastAsia="Arial" w:hAnsi="Arial" w:cs="Arial"/>
                <w:sz w:val="22"/>
                <w:szCs w:val="22"/>
              </w:rPr>
            </w:pPr>
            <w:r w:rsidRPr="00A955E6">
              <w:rPr>
                <w:rFonts w:ascii="Arial" w:eastAsia="Arial" w:hAnsi="Arial" w:cs="Arial"/>
                <w:b/>
                <w:bCs/>
                <w:sz w:val="22"/>
                <w:szCs w:val="22"/>
                <w:lang w:val="en-GB"/>
              </w:rPr>
              <w:t>What demographics do you think would benefit most from the digital hub(s)?</w:t>
            </w:r>
          </w:p>
        </w:tc>
        <w:tc>
          <w:tcPr>
            <w:tcW w:w="5895" w:type="dxa"/>
            <w:tcMar>
              <w:left w:w="105" w:type="dxa"/>
              <w:right w:w="105" w:type="dxa"/>
            </w:tcMar>
          </w:tcPr>
          <w:p w14:paraId="21A42E9E" w14:textId="1BDFF6EA" w:rsidR="27B633C2" w:rsidRPr="00A955E6" w:rsidRDefault="27B633C2" w:rsidP="27B633C2">
            <w:pPr>
              <w:rPr>
                <w:rFonts w:ascii="Arial" w:eastAsia="Arial" w:hAnsi="Arial" w:cs="Arial"/>
                <w:sz w:val="22"/>
                <w:szCs w:val="22"/>
              </w:rPr>
            </w:pPr>
            <w:r w:rsidRPr="00A955E6">
              <w:rPr>
                <w:rFonts w:ascii="Arial" w:eastAsia="Arial" w:hAnsi="Arial" w:cs="Arial"/>
                <w:sz w:val="22"/>
                <w:szCs w:val="22"/>
                <w:lang w:val="en-GB"/>
              </w:rPr>
              <w:t>Older Residents (65+)</w:t>
            </w:r>
          </w:p>
          <w:p w14:paraId="3EA458F9" w14:textId="2E4C74EA" w:rsidR="27B633C2" w:rsidRPr="00A955E6" w:rsidRDefault="27B633C2" w:rsidP="27B633C2">
            <w:pPr>
              <w:rPr>
                <w:rFonts w:ascii="Arial" w:eastAsia="Arial" w:hAnsi="Arial" w:cs="Arial"/>
                <w:sz w:val="22"/>
                <w:szCs w:val="22"/>
              </w:rPr>
            </w:pPr>
          </w:p>
          <w:p w14:paraId="7791D5F9" w14:textId="7089E446" w:rsidR="27B633C2" w:rsidRPr="00A955E6" w:rsidRDefault="27B633C2" w:rsidP="27B633C2">
            <w:pPr>
              <w:rPr>
                <w:rFonts w:ascii="Arial" w:eastAsia="Arial" w:hAnsi="Arial" w:cs="Arial"/>
                <w:sz w:val="22"/>
                <w:szCs w:val="22"/>
              </w:rPr>
            </w:pPr>
            <w:r w:rsidRPr="00A955E6">
              <w:rPr>
                <w:rFonts w:ascii="Arial" w:eastAsia="Arial" w:hAnsi="Arial" w:cs="Arial"/>
                <w:sz w:val="22"/>
                <w:szCs w:val="22"/>
                <w:lang w:val="en-GB"/>
              </w:rPr>
              <w:t>Unemployed/Seeking Employment</w:t>
            </w:r>
          </w:p>
          <w:p w14:paraId="3C4CE5A4" w14:textId="0A6EFC2E" w:rsidR="27B633C2" w:rsidRPr="00A955E6" w:rsidRDefault="27B633C2" w:rsidP="27B633C2">
            <w:pPr>
              <w:rPr>
                <w:rFonts w:ascii="Arial" w:eastAsia="Arial" w:hAnsi="Arial" w:cs="Arial"/>
                <w:sz w:val="22"/>
                <w:szCs w:val="22"/>
              </w:rPr>
            </w:pPr>
          </w:p>
          <w:p w14:paraId="2111FA63" w14:textId="541F27CF" w:rsidR="27B633C2" w:rsidRPr="00A955E6" w:rsidRDefault="27B633C2" w:rsidP="27B633C2">
            <w:pPr>
              <w:rPr>
                <w:rFonts w:ascii="Arial" w:eastAsia="Arial" w:hAnsi="Arial" w:cs="Arial"/>
                <w:sz w:val="22"/>
                <w:szCs w:val="22"/>
              </w:rPr>
            </w:pPr>
            <w:r w:rsidRPr="00A955E6">
              <w:rPr>
                <w:rFonts w:ascii="Arial" w:eastAsia="Arial" w:hAnsi="Arial" w:cs="Arial"/>
                <w:sz w:val="22"/>
                <w:szCs w:val="22"/>
                <w:lang w:val="en-GB"/>
              </w:rPr>
              <w:t>Lower Educational Attainment</w:t>
            </w:r>
          </w:p>
          <w:p w14:paraId="5A9D150C" w14:textId="16B58FCB" w:rsidR="27B633C2" w:rsidRPr="00A955E6" w:rsidRDefault="27B633C2" w:rsidP="27B633C2">
            <w:pPr>
              <w:rPr>
                <w:rFonts w:ascii="Arial" w:eastAsia="Arial" w:hAnsi="Arial" w:cs="Arial"/>
                <w:sz w:val="22"/>
                <w:szCs w:val="22"/>
              </w:rPr>
            </w:pPr>
          </w:p>
          <w:p w14:paraId="563F5385" w14:textId="10526D83" w:rsidR="27B633C2" w:rsidRPr="00A955E6" w:rsidRDefault="27B633C2" w:rsidP="27B633C2">
            <w:pPr>
              <w:rPr>
                <w:rFonts w:ascii="Arial" w:eastAsia="Arial" w:hAnsi="Arial" w:cs="Arial"/>
                <w:sz w:val="22"/>
                <w:szCs w:val="22"/>
              </w:rPr>
            </w:pPr>
            <w:r w:rsidRPr="00A955E6">
              <w:rPr>
                <w:rFonts w:ascii="Arial" w:eastAsia="Arial" w:hAnsi="Arial" w:cs="Arial"/>
                <w:sz w:val="22"/>
                <w:szCs w:val="22"/>
                <w:lang w:val="en-GB"/>
              </w:rPr>
              <w:t>Lower Income</w:t>
            </w:r>
          </w:p>
          <w:p w14:paraId="25E51C85" w14:textId="4431183F" w:rsidR="27B633C2" w:rsidRPr="00A955E6" w:rsidRDefault="27B633C2" w:rsidP="27B633C2">
            <w:pPr>
              <w:rPr>
                <w:rFonts w:ascii="Arial" w:eastAsia="Arial" w:hAnsi="Arial" w:cs="Arial"/>
                <w:sz w:val="22"/>
                <w:szCs w:val="22"/>
              </w:rPr>
            </w:pPr>
          </w:p>
          <w:p w14:paraId="7852D2A5" w14:textId="056B645D" w:rsidR="27B633C2" w:rsidRPr="00A955E6" w:rsidRDefault="27B633C2" w:rsidP="27B633C2">
            <w:pPr>
              <w:rPr>
                <w:rFonts w:ascii="Arial" w:eastAsia="Arial" w:hAnsi="Arial" w:cs="Arial"/>
                <w:sz w:val="22"/>
                <w:szCs w:val="22"/>
              </w:rPr>
            </w:pPr>
            <w:r w:rsidRPr="00A955E6">
              <w:rPr>
                <w:rFonts w:ascii="Arial" w:eastAsia="Arial" w:hAnsi="Arial" w:cs="Arial"/>
                <w:sz w:val="22"/>
                <w:szCs w:val="22"/>
                <w:lang w:val="en-GB"/>
              </w:rPr>
              <w:t>Families/Households with Children</w:t>
            </w:r>
          </w:p>
          <w:p w14:paraId="4C1D3485" w14:textId="71EA134A" w:rsidR="27B633C2" w:rsidRPr="00A955E6" w:rsidRDefault="27B633C2" w:rsidP="27B633C2">
            <w:pPr>
              <w:rPr>
                <w:rFonts w:ascii="Arial" w:eastAsia="Arial" w:hAnsi="Arial" w:cs="Arial"/>
                <w:sz w:val="22"/>
                <w:szCs w:val="22"/>
              </w:rPr>
            </w:pPr>
          </w:p>
          <w:p w14:paraId="58625B05" w14:textId="7B7C8A1D" w:rsidR="27B633C2" w:rsidRPr="00A955E6" w:rsidRDefault="27B633C2" w:rsidP="27B633C2">
            <w:pPr>
              <w:rPr>
                <w:rFonts w:ascii="Arial" w:eastAsia="Arial" w:hAnsi="Arial" w:cs="Arial"/>
                <w:sz w:val="22"/>
                <w:szCs w:val="22"/>
              </w:rPr>
            </w:pPr>
            <w:r w:rsidRPr="00A955E6">
              <w:rPr>
                <w:rFonts w:ascii="Arial" w:eastAsia="Arial" w:hAnsi="Arial" w:cs="Arial"/>
                <w:sz w:val="22"/>
                <w:szCs w:val="22"/>
                <w:lang w:val="en-GB"/>
              </w:rPr>
              <w:t>Young People (18-24)</w:t>
            </w:r>
          </w:p>
          <w:p w14:paraId="79718A4F" w14:textId="79971BBD" w:rsidR="27B633C2" w:rsidRPr="00A955E6" w:rsidRDefault="27B633C2" w:rsidP="27B633C2">
            <w:pPr>
              <w:rPr>
                <w:rFonts w:ascii="Arial" w:eastAsia="Arial" w:hAnsi="Arial" w:cs="Arial"/>
                <w:sz w:val="22"/>
                <w:szCs w:val="22"/>
              </w:rPr>
            </w:pPr>
          </w:p>
          <w:p w14:paraId="24CF5DC7" w14:textId="53FDD016" w:rsidR="27B633C2" w:rsidRPr="00A955E6" w:rsidRDefault="27B633C2" w:rsidP="27B633C2">
            <w:pPr>
              <w:rPr>
                <w:rFonts w:ascii="Arial" w:eastAsia="Arial" w:hAnsi="Arial" w:cs="Arial"/>
                <w:sz w:val="22"/>
                <w:szCs w:val="22"/>
              </w:rPr>
            </w:pPr>
            <w:r w:rsidRPr="00A955E6">
              <w:rPr>
                <w:rFonts w:ascii="Arial" w:eastAsia="Arial" w:hAnsi="Arial" w:cs="Arial"/>
                <w:sz w:val="22"/>
                <w:szCs w:val="22"/>
                <w:lang w:val="en-GB"/>
              </w:rPr>
              <w:t>Homeless/Rough Sleepers/No Fixed Abode</w:t>
            </w:r>
          </w:p>
          <w:p w14:paraId="077BDD2A" w14:textId="37ED8FF4" w:rsidR="27B633C2" w:rsidRPr="00A955E6" w:rsidRDefault="27B633C2" w:rsidP="27B633C2">
            <w:pPr>
              <w:rPr>
                <w:rFonts w:ascii="Arial" w:eastAsia="Arial" w:hAnsi="Arial" w:cs="Arial"/>
                <w:sz w:val="22"/>
                <w:szCs w:val="22"/>
              </w:rPr>
            </w:pPr>
          </w:p>
          <w:p w14:paraId="28395BA9" w14:textId="27B3734B" w:rsidR="27B633C2" w:rsidRPr="00A955E6" w:rsidRDefault="27B633C2" w:rsidP="27B633C2">
            <w:pPr>
              <w:rPr>
                <w:rFonts w:ascii="Arial" w:eastAsia="Arial" w:hAnsi="Arial" w:cs="Arial"/>
                <w:sz w:val="22"/>
                <w:szCs w:val="22"/>
              </w:rPr>
            </w:pPr>
            <w:r w:rsidRPr="00A955E6">
              <w:rPr>
                <w:rFonts w:ascii="Arial" w:eastAsia="Arial" w:hAnsi="Arial" w:cs="Arial"/>
                <w:sz w:val="22"/>
                <w:szCs w:val="22"/>
                <w:lang w:val="en-GB"/>
              </w:rPr>
              <w:t>Recipients of Care/Service Users</w:t>
            </w:r>
          </w:p>
          <w:p w14:paraId="3A6B1C0F" w14:textId="69D14B48" w:rsidR="27B633C2" w:rsidRPr="00A955E6" w:rsidRDefault="27B633C2" w:rsidP="27B633C2">
            <w:pPr>
              <w:rPr>
                <w:rFonts w:ascii="Arial" w:eastAsia="Arial" w:hAnsi="Arial" w:cs="Arial"/>
                <w:sz w:val="22"/>
                <w:szCs w:val="22"/>
              </w:rPr>
            </w:pPr>
          </w:p>
          <w:p w14:paraId="7F90CA64" w14:textId="081C52B9" w:rsidR="27B633C2" w:rsidRPr="00A955E6" w:rsidRDefault="27B633C2" w:rsidP="27B633C2">
            <w:pPr>
              <w:rPr>
                <w:rFonts w:ascii="Arial" w:eastAsia="Arial" w:hAnsi="Arial" w:cs="Arial"/>
                <w:sz w:val="22"/>
                <w:szCs w:val="22"/>
              </w:rPr>
            </w:pPr>
            <w:r w:rsidRPr="00A955E6">
              <w:rPr>
                <w:rFonts w:ascii="Arial" w:eastAsia="Arial" w:hAnsi="Arial" w:cs="Arial"/>
                <w:sz w:val="22"/>
                <w:szCs w:val="22"/>
                <w:lang w:val="en-GB"/>
              </w:rPr>
              <w:t>Carers</w:t>
            </w:r>
          </w:p>
          <w:p w14:paraId="35F60707" w14:textId="11A44EA0" w:rsidR="27B633C2" w:rsidRPr="00A955E6" w:rsidRDefault="27B633C2" w:rsidP="27B633C2">
            <w:pPr>
              <w:rPr>
                <w:rFonts w:ascii="Arial" w:eastAsia="Arial" w:hAnsi="Arial" w:cs="Arial"/>
                <w:sz w:val="22"/>
                <w:szCs w:val="22"/>
              </w:rPr>
            </w:pPr>
          </w:p>
          <w:p w14:paraId="1BFB13F3" w14:textId="7A1F7ADC" w:rsidR="27B633C2" w:rsidRPr="00A955E6" w:rsidRDefault="27B633C2" w:rsidP="27B633C2">
            <w:pPr>
              <w:rPr>
                <w:rFonts w:ascii="Arial" w:eastAsia="Arial" w:hAnsi="Arial" w:cs="Arial"/>
                <w:sz w:val="22"/>
                <w:szCs w:val="22"/>
              </w:rPr>
            </w:pPr>
            <w:r w:rsidRPr="00A955E6">
              <w:rPr>
                <w:rFonts w:ascii="Arial" w:eastAsia="Arial" w:hAnsi="Arial" w:cs="Arial"/>
                <w:sz w:val="22"/>
                <w:szCs w:val="22"/>
                <w:lang w:val="en-GB"/>
              </w:rPr>
              <w:t>Those seeking specific skills/accreditation (e.g. apprenticeships, degree-level, courses, etc.)</w:t>
            </w:r>
          </w:p>
          <w:p w14:paraId="252A2402" w14:textId="0492DE44" w:rsidR="27B633C2" w:rsidRPr="00A955E6" w:rsidRDefault="27B633C2" w:rsidP="27B633C2">
            <w:pPr>
              <w:rPr>
                <w:rFonts w:ascii="Arial" w:eastAsia="Arial" w:hAnsi="Arial" w:cs="Arial"/>
                <w:sz w:val="22"/>
                <w:szCs w:val="22"/>
              </w:rPr>
            </w:pPr>
          </w:p>
          <w:p w14:paraId="082F0AA1" w14:textId="2C06362E" w:rsidR="27B633C2" w:rsidRPr="00A955E6" w:rsidRDefault="27B633C2" w:rsidP="27B633C2">
            <w:pPr>
              <w:rPr>
                <w:rFonts w:ascii="Arial" w:eastAsia="Arial" w:hAnsi="Arial" w:cs="Arial"/>
                <w:sz w:val="22"/>
                <w:szCs w:val="22"/>
              </w:rPr>
            </w:pPr>
            <w:r w:rsidRPr="00A955E6">
              <w:rPr>
                <w:rFonts w:ascii="Arial" w:eastAsia="Arial" w:hAnsi="Arial" w:cs="Arial"/>
                <w:sz w:val="22"/>
                <w:szCs w:val="22"/>
                <w:lang w:val="en-GB"/>
              </w:rPr>
              <w:t>Those with English as a second language</w:t>
            </w:r>
          </w:p>
          <w:p w14:paraId="237E25EB" w14:textId="30D3B598" w:rsidR="27B633C2" w:rsidRPr="00A955E6" w:rsidRDefault="27B633C2" w:rsidP="27B633C2">
            <w:pPr>
              <w:rPr>
                <w:rFonts w:ascii="Arial" w:eastAsia="Arial" w:hAnsi="Arial" w:cs="Arial"/>
                <w:sz w:val="22"/>
                <w:szCs w:val="22"/>
              </w:rPr>
            </w:pPr>
          </w:p>
          <w:p w14:paraId="3787D3E8" w14:textId="1F2CF141" w:rsidR="27B633C2" w:rsidRPr="00A955E6" w:rsidRDefault="27B633C2" w:rsidP="27B633C2">
            <w:pPr>
              <w:rPr>
                <w:rFonts w:ascii="Arial" w:eastAsia="Arial" w:hAnsi="Arial" w:cs="Arial"/>
                <w:sz w:val="22"/>
                <w:szCs w:val="22"/>
              </w:rPr>
            </w:pPr>
            <w:r w:rsidRPr="00A955E6">
              <w:rPr>
                <w:rFonts w:ascii="Arial" w:eastAsia="Arial" w:hAnsi="Arial" w:cs="Arial"/>
                <w:sz w:val="22"/>
                <w:szCs w:val="22"/>
                <w:lang w:val="en-GB"/>
              </w:rPr>
              <w:lastRenderedPageBreak/>
              <w:t>From a Global Majority Background (formerly BAME)</w:t>
            </w:r>
          </w:p>
          <w:p w14:paraId="704796AA" w14:textId="2EB70782" w:rsidR="27B633C2" w:rsidRPr="00A955E6" w:rsidRDefault="27B633C2" w:rsidP="27B633C2">
            <w:pPr>
              <w:rPr>
                <w:rFonts w:ascii="Arial" w:eastAsia="Arial" w:hAnsi="Arial" w:cs="Arial"/>
                <w:sz w:val="22"/>
                <w:szCs w:val="22"/>
              </w:rPr>
            </w:pPr>
          </w:p>
          <w:p w14:paraId="4B6F69FE" w14:textId="352692A0" w:rsidR="27B633C2" w:rsidRPr="00A955E6" w:rsidRDefault="27B633C2" w:rsidP="27B633C2">
            <w:pPr>
              <w:rPr>
                <w:rFonts w:ascii="Arial" w:eastAsia="Arial" w:hAnsi="Arial" w:cs="Arial"/>
                <w:sz w:val="22"/>
                <w:szCs w:val="22"/>
              </w:rPr>
            </w:pPr>
            <w:r w:rsidRPr="00A955E6">
              <w:rPr>
                <w:rFonts w:ascii="Arial" w:eastAsia="Arial" w:hAnsi="Arial" w:cs="Arial"/>
                <w:sz w:val="22"/>
                <w:szCs w:val="22"/>
                <w:lang w:val="en-GB"/>
              </w:rPr>
              <w:t xml:space="preserve">Other </w:t>
            </w:r>
            <w:r w:rsidRPr="007033A6">
              <w:rPr>
                <w:rFonts w:ascii="Arial" w:eastAsia="Arial" w:hAnsi="Arial" w:cs="Arial"/>
                <w:b/>
                <w:bCs/>
                <w:sz w:val="22"/>
                <w:szCs w:val="22"/>
                <w:lang w:val="en-GB"/>
              </w:rPr>
              <w:t>[Please Specify]</w:t>
            </w:r>
          </w:p>
        </w:tc>
      </w:tr>
      <w:tr w:rsidR="27B633C2" w:rsidRPr="00A955E6" w14:paraId="249E9230" w14:textId="77777777" w:rsidTr="27B633C2">
        <w:trPr>
          <w:trHeight w:val="300"/>
        </w:trPr>
        <w:tc>
          <w:tcPr>
            <w:tcW w:w="3105" w:type="dxa"/>
            <w:tcMar>
              <w:left w:w="105" w:type="dxa"/>
              <w:right w:w="105" w:type="dxa"/>
            </w:tcMar>
          </w:tcPr>
          <w:p w14:paraId="12C99531" w14:textId="763EB5DE" w:rsidR="27B633C2" w:rsidRPr="00A955E6" w:rsidRDefault="27B633C2" w:rsidP="27B633C2">
            <w:pPr>
              <w:rPr>
                <w:rFonts w:ascii="Arial" w:eastAsia="Arial" w:hAnsi="Arial" w:cs="Arial"/>
                <w:sz w:val="22"/>
                <w:szCs w:val="22"/>
              </w:rPr>
            </w:pPr>
            <w:r w:rsidRPr="00A955E6">
              <w:rPr>
                <w:rFonts w:ascii="Arial" w:eastAsia="Arial" w:hAnsi="Arial" w:cs="Arial"/>
                <w:b/>
                <w:bCs/>
                <w:sz w:val="22"/>
                <w:szCs w:val="22"/>
                <w:lang w:val="en-GB"/>
              </w:rPr>
              <w:lastRenderedPageBreak/>
              <w:t>What type of devices do you think would be most suitable?</w:t>
            </w:r>
          </w:p>
        </w:tc>
        <w:tc>
          <w:tcPr>
            <w:tcW w:w="5895" w:type="dxa"/>
            <w:tcMar>
              <w:left w:w="105" w:type="dxa"/>
              <w:right w:w="105" w:type="dxa"/>
            </w:tcMar>
          </w:tcPr>
          <w:p w14:paraId="725FB2A0" w14:textId="541226D5" w:rsidR="27B633C2" w:rsidRPr="00A955E6" w:rsidRDefault="27B633C2" w:rsidP="27B633C2">
            <w:pPr>
              <w:rPr>
                <w:rFonts w:ascii="Arial" w:eastAsia="Arial" w:hAnsi="Arial" w:cs="Arial"/>
                <w:sz w:val="22"/>
                <w:szCs w:val="22"/>
              </w:rPr>
            </w:pPr>
            <w:r w:rsidRPr="00A955E6">
              <w:rPr>
                <w:rFonts w:ascii="Arial" w:eastAsia="Arial" w:hAnsi="Arial" w:cs="Arial"/>
                <w:sz w:val="22"/>
                <w:szCs w:val="22"/>
                <w:lang w:val="en-GB"/>
              </w:rPr>
              <w:t>Laptops</w:t>
            </w:r>
          </w:p>
          <w:p w14:paraId="5F19183C" w14:textId="6307A206" w:rsidR="27B633C2" w:rsidRPr="00A955E6" w:rsidRDefault="27B633C2" w:rsidP="27B633C2">
            <w:pPr>
              <w:rPr>
                <w:rFonts w:ascii="Arial" w:eastAsia="Arial" w:hAnsi="Arial" w:cs="Arial"/>
                <w:sz w:val="22"/>
                <w:szCs w:val="22"/>
              </w:rPr>
            </w:pPr>
          </w:p>
          <w:p w14:paraId="0D790A12" w14:textId="409D3735" w:rsidR="27B633C2" w:rsidRPr="00A955E6" w:rsidRDefault="27B633C2" w:rsidP="27B633C2">
            <w:pPr>
              <w:rPr>
                <w:rFonts w:ascii="Arial" w:eastAsia="Arial" w:hAnsi="Arial" w:cs="Arial"/>
                <w:sz w:val="22"/>
                <w:szCs w:val="22"/>
              </w:rPr>
            </w:pPr>
            <w:r w:rsidRPr="00A955E6">
              <w:rPr>
                <w:rFonts w:ascii="Arial" w:eastAsia="Arial" w:hAnsi="Arial" w:cs="Arial"/>
                <w:sz w:val="22"/>
                <w:szCs w:val="22"/>
                <w:lang w:val="en-GB"/>
              </w:rPr>
              <w:t>Tablets</w:t>
            </w:r>
          </w:p>
          <w:p w14:paraId="17FBE997" w14:textId="79BB68C0" w:rsidR="27B633C2" w:rsidRPr="00A955E6" w:rsidRDefault="27B633C2" w:rsidP="27B633C2">
            <w:pPr>
              <w:rPr>
                <w:rFonts w:ascii="Arial" w:eastAsia="Arial" w:hAnsi="Arial" w:cs="Arial"/>
                <w:sz w:val="22"/>
                <w:szCs w:val="22"/>
              </w:rPr>
            </w:pPr>
          </w:p>
          <w:p w14:paraId="07DB7892" w14:textId="615B5005" w:rsidR="27B633C2" w:rsidRPr="00A955E6" w:rsidRDefault="27B633C2" w:rsidP="27B633C2">
            <w:pPr>
              <w:rPr>
                <w:rFonts w:ascii="Arial" w:eastAsia="Arial" w:hAnsi="Arial" w:cs="Arial"/>
                <w:sz w:val="22"/>
                <w:szCs w:val="22"/>
              </w:rPr>
            </w:pPr>
            <w:r w:rsidRPr="00A955E6">
              <w:rPr>
                <w:rFonts w:ascii="Arial" w:eastAsia="Arial" w:hAnsi="Arial" w:cs="Arial"/>
                <w:sz w:val="22"/>
                <w:szCs w:val="22"/>
                <w:lang w:val="en-GB"/>
              </w:rPr>
              <w:t>Smart Phones</w:t>
            </w:r>
          </w:p>
          <w:p w14:paraId="7C645228" w14:textId="50374098" w:rsidR="27B633C2" w:rsidRPr="00A955E6" w:rsidRDefault="27B633C2" w:rsidP="27B633C2">
            <w:pPr>
              <w:rPr>
                <w:rFonts w:ascii="Arial" w:eastAsia="Arial" w:hAnsi="Arial" w:cs="Arial"/>
                <w:sz w:val="22"/>
                <w:szCs w:val="22"/>
              </w:rPr>
            </w:pPr>
          </w:p>
          <w:p w14:paraId="31EF5219" w14:textId="483B293A" w:rsidR="27B633C2" w:rsidRPr="00A955E6" w:rsidRDefault="27B633C2" w:rsidP="27B633C2">
            <w:pPr>
              <w:rPr>
                <w:rFonts w:ascii="Arial" w:eastAsia="Arial" w:hAnsi="Arial" w:cs="Arial"/>
                <w:sz w:val="22"/>
                <w:szCs w:val="22"/>
              </w:rPr>
            </w:pPr>
            <w:proofErr w:type="spellStart"/>
            <w:r w:rsidRPr="00A955E6">
              <w:rPr>
                <w:rFonts w:ascii="Arial" w:eastAsia="Arial" w:hAnsi="Arial" w:cs="Arial"/>
                <w:sz w:val="22"/>
                <w:szCs w:val="22"/>
                <w:lang w:val="en-GB"/>
              </w:rPr>
              <w:t>Mifi</w:t>
            </w:r>
            <w:proofErr w:type="spellEnd"/>
            <w:r w:rsidRPr="00A955E6">
              <w:rPr>
                <w:rFonts w:ascii="Arial" w:eastAsia="Arial" w:hAnsi="Arial" w:cs="Arial"/>
                <w:sz w:val="22"/>
                <w:szCs w:val="22"/>
                <w:lang w:val="en-GB"/>
              </w:rPr>
              <w:t xml:space="preserve"> Routers &amp; SIM Cards</w:t>
            </w:r>
          </w:p>
          <w:p w14:paraId="48956C59" w14:textId="56ED7973" w:rsidR="27B633C2" w:rsidRPr="00A955E6" w:rsidRDefault="27B633C2" w:rsidP="27B633C2">
            <w:pPr>
              <w:rPr>
                <w:rFonts w:ascii="Arial" w:eastAsia="Arial" w:hAnsi="Arial" w:cs="Arial"/>
                <w:sz w:val="22"/>
                <w:szCs w:val="22"/>
              </w:rPr>
            </w:pPr>
          </w:p>
          <w:p w14:paraId="453ABD91" w14:textId="100C3B80" w:rsidR="27B633C2" w:rsidRPr="00A955E6" w:rsidRDefault="27B633C2" w:rsidP="27B633C2">
            <w:pPr>
              <w:rPr>
                <w:rFonts w:ascii="Arial" w:eastAsia="Arial" w:hAnsi="Arial" w:cs="Arial"/>
                <w:sz w:val="22"/>
                <w:szCs w:val="22"/>
              </w:rPr>
            </w:pPr>
            <w:r w:rsidRPr="00A955E6">
              <w:rPr>
                <w:rFonts w:ascii="Arial" w:eastAsia="Arial" w:hAnsi="Arial" w:cs="Arial"/>
                <w:sz w:val="22"/>
                <w:szCs w:val="22"/>
                <w:lang w:val="en-GB"/>
              </w:rPr>
              <w:t xml:space="preserve">Specific Accessible Hardware/Software </w:t>
            </w:r>
            <w:r w:rsidRPr="009968D4">
              <w:rPr>
                <w:rFonts w:ascii="Arial" w:eastAsia="Arial" w:hAnsi="Arial" w:cs="Arial"/>
                <w:b/>
                <w:bCs/>
                <w:sz w:val="22"/>
                <w:szCs w:val="22"/>
                <w:lang w:val="en-GB"/>
              </w:rPr>
              <w:t>[Please specify what types of accessibility requirements would likely need to be supported]</w:t>
            </w:r>
          </w:p>
          <w:p w14:paraId="4DFCB1C6" w14:textId="2382E1A6" w:rsidR="27B633C2" w:rsidRPr="00A955E6" w:rsidRDefault="27B633C2" w:rsidP="27B633C2">
            <w:pPr>
              <w:rPr>
                <w:rFonts w:ascii="Arial" w:eastAsia="Arial" w:hAnsi="Arial" w:cs="Arial"/>
                <w:sz w:val="22"/>
                <w:szCs w:val="22"/>
              </w:rPr>
            </w:pPr>
          </w:p>
          <w:p w14:paraId="27F787B5" w14:textId="77777777" w:rsidR="27B633C2" w:rsidRDefault="27B633C2" w:rsidP="27B633C2">
            <w:pPr>
              <w:rPr>
                <w:rFonts w:ascii="Arial" w:eastAsia="Arial" w:hAnsi="Arial" w:cs="Arial"/>
                <w:b/>
                <w:bCs/>
                <w:sz w:val="22"/>
                <w:szCs w:val="22"/>
                <w:lang w:val="en-GB"/>
              </w:rPr>
            </w:pPr>
            <w:r w:rsidRPr="00A955E6">
              <w:rPr>
                <w:rFonts w:ascii="Arial" w:eastAsia="Arial" w:hAnsi="Arial" w:cs="Arial"/>
                <w:sz w:val="22"/>
                <w:szCs w:val="22"/>
                <w:lang w:val="en-GB"/>
              </w:rPr>
              <w:t xml:space="preserve">Other </w:t>
            </w:r>
            <w:r w:rsidRPr="009968D4">
              <w:rPr>
                <w:rFonts w:ascii="Arial" w:eastAsia="Arial" w:hAnsi="Arial" w:cs="Arial"/>
                <w:b/>
                <w:bCs/>
                <w:sz w:val="22"/>
                <w:szCs w:val="22"/>
                <w:lang w:val="en-GB"/>
              </w:rPr>
              <w:t>[Please specify]</w:t>
            </w:r>
          </w:p>
          <w:p w14:paraId="110E9371" w14:textId="0A035898" w:rsidR="009968D4" w:rsidRPr="00A955E6" w:rsidRDefault="009968D4" w:rsidP="27B633C2">
            <w:pPr>
              <w:rPr>
                <w:rFonts w:ascii="Arial" w:eastAsia="Arial" w:hAnsi="Arial" w:cs="Arial"/>
                <w:sz w:val="22"/>
                <w:szCs w:val="22"/>
              </w:rPr>
            </w:pPr>
          </w:p>
        </w:tc>
      </w:tr>
      <w:tr w:rsidR="27B633C2" w:rsidRPr="00A955E6" w14:paraId="02C1F7A1" w14:textId="77777777" w:rsidTr="27B633C2">
        <w:trPr>
          <w:trHeight w:val="300"/>
        </w:trPr>
        <w:tc>
          <w:tcPr>
            <w:tcW w:w="3105" w:type="dxa"/>
            <w:tcMar>
              <w:left w:w="105" w:type="dxa"/>
              <w:right w:w="105" w:type="dxa"/>
            </w:tcMar>
          </w:tcPr>
          <w:p w14:paraId="7B686F53" w14:textId="36CB1004" w:rsidR="27B633C2" w:rsidRPr="00A955E6" w:rsidRDefault="27B633C2" w:rsidP="27B633C2">
            <w:pPr>
              <w:rPr>
                <w:rFonts w:ascii="Arial" w:eastAsia="Arial" w:hAnsi="Arial" w:cs="Arial"/>
                <w:sz w:val="22"/>
                <w:szCs w:val="22"/>
              </w:rPr>
            </w:pPr>
            <w:r w:rsidRPr="00A955E6">
              <w:rPr>
                <w:rFonts w:ascii="Arial" w:eastAsia="Arial" w:hAnsi="Arial" w:cs="Arial"/>
                <w:b/>
                <w:bCs/>
                <w:sz w:val="22"/>
                <w:szCs w:val="22"/>
                <w:lang w:val="en-GB"/>
              </w:rPr>
              <w:t>What type of support do you think would be most suitable?</w:t>
            </w:r>
          </w:p>
        </w:tc>
        <w:tc>
          <w:tcPr>
            <w:tcW w:w="5895" w:type="dxa"/>
            <w:tcMar>
              <w:left w:w="105" w:type="dxa"/>
              <w:right w:w="105" w:type="dxa"/>
            </w:tcMar>
          </w:tcPr>
          <w:p w14:paraId="1E80B391" w14:textId="04AEE577" w:rsidR="27B633C2" w:rsidRPr="00A955E6" w:rsidRDefault="27B633C2" w:rsidP="27B633C2">
            <w:pPr>
              <w:rPr>
                <w:rFonts w:ascii="Arial" w:eastAsia="Arial" w:hAnsi="Arial" w:cs="Arial"/>
                <w:sz w:val="22"/>
                <w:szCs w:val="22"/>
              </w:rPr>
            </w:pPr>
            <w:r w:rsidRPr="00A955E6">
              <w:rPr>
                <w:rFonts w:ascii="Arial" w:eastAsia="Arial" w:hAnsi="Arial" w:cs="Arial"/>
                <w:sz w:val="22"/>
                <w:szCs w:val="22"/>
                <w:lang w:val="en-GB"/>
              </w:rPr>
              <w:t>1-2-1</w:t>
            </w:r>
          </w:p>
          <w:p w14:paraId="0BA455E7" w14:textId="18ECEE16" w:rsidR="27B633C2" w:rsidRPr="00A955E6" w:rsidRDefault="27B633C2" w:rsidP="27B633C2">
            <w:pPr>
              <w:rPr>
                <w:rFonts w:ascii="Arial" w:eastAsia="Arial" w:hAnsi="Arial" w:cs="Arial"/>
                <w:sz w:val="22"/>
                <w:szCs w:val="22"/>
              </w:rPr>
            </w:pPr>
          </w:p>
          <w:p w14:paraId="0A492B33" w14:textId="2C107FFB" w:rsidR="27B633C2" w:rsidRPr="00A955E6" w:rsidRDefault="27B633C2" w:rsidP="27B633C2">
            <w:pPr>
              <w:rPr>
                <w:rFonts w:ascii="Arial" w:eastAsia="Arial" w:hAnsi="Arial" w:cs="Arial"/>
                <w:sz w:val="22"/>
                <w:szCs w:val="22"/>
              </w:rPr>
            </w:pPr>
            <w:r w:rsidRPr="00A955E6">
              <w:rPr>
                <w:rFonts w:ascii="Arial" w:eastAsia="Arial" w:hAnsi="Arial" w:cs="Arial"/>
                <w:sz w:val="22"/>
                <w:szCs w:val="22"/>
                <w:lang w:val="en-GB"/>
              </w:rPr>
              <w:t>Group</w:t>
            </w:r>
          </w:p>
          <w:p w14:paraId="3A7C24B8" w14:textId="6B0A077A" w:rsidR="27B633C2" w:rsidRPr="00A955E6" w:rsidRDefault="27B633C2" w:rsidP="27B633C2">
            <w:pPr>
              <w:rPr>
                <w:rFonts w:ascii="Arial" w:eastAsia="Arial" w:hAnsi="Arial" w:cs="Arial"/>
                <w:sz w:val="22"/>
                <w:szCs w:val="22"/>
              </w:rPr>
            </w:pPr>
          </w:p>
          <w:p w14:paraId="2B6151A1" w14:textId="1F0FCDC1" w:rsidR="27B633C2" w:rsidRPr="00A955E6" w:rsidRDefault="27B633C2" w:rsidP="27B633C2">
            <w:pPr>
              <w:rPr>
                <w:rFonts w:ascii="Arial" w:eastAsia="Arial" w:hAnsi="Arial" w:cs="Arial"/>
                <w:sz w:val="22"/>
                <w:szCs w:val="22"/>
              </w:rPr>
            </w:pPr>
            <w:r w:rsidRPr="00A955E6">
              <w:rPr>
                <w:rFonts w:ascii="Arial" w:eastAsia="Arial" w:hAnsi="Arial" w:cs="Arial"/>
                <w:sz w:val="22"/>
                <w:szCs w:val="22"/>
                <w:lang w:val="en-GB"/>
              </w:rPr>
              <w:t>Drop-in</w:t>
            </w:r>
          </w:p>
          <w:p w14:paraId="573F7713" w14:textId="3BAC46EC" w:rsidR="27B633C2" w:rsidRPr="00A955E6" w:rsidRDefault="27B633C2" w:rsidP="27B633C2">
            <w:pPr>
              <w:rPr>
                <w:rFonts w:ascii="Arial" w:eastAsia="Arial" w:hAnsi="Arial" w:cs="Arial"/>
                <w:sz w:val="22"/>
                <w:szCs w:val="22"/>
              </w:rPr>
            </w:pPr>
          </w:p>
          <w:p w14:paraId="162ED2E6" w14:textId="77777777" w:rsidR="27B633C2" w:rsidRDefault="27B633C2" w:rsidP="27B633C2">
            <w:pPr>
              <w:rPr>
                <w:rFonts w:ascii="Arial" w:eastAsia="Arial" w:hAnsi="Arial" w:cs="Arial"/>
                <w:b/>
                <w:bCs/>
                <w:sz w:val="22"/>
                <w:szCs w:val="22"/>
                <w:lang w:val="en-GB"/>
              </w:rPr>
            </w:pPr>
            <w:r w:rsidRPr="00A955E6">
              <w:rPr>
                <w:rFonts w:ascii="Arial" w:eastAsia="Arial" w:hAnsi="Arial" w:cs="Arial"/>
                <w:sz w:val="22"/>
                <w:szCs w:val="22"/>
                <w:lang w:val="en-GB"/>
              </w:rPr>
              <w:t xml:space="preserve">Other </w:t>
            </w:r>
            <w:r w:rsidRPr="009968D4">
              <w:rPr>
                <w:rFonts w:ascii="Arial" w:eastAsia="Arial" w:hAnsi="Arial" w:cs="Arial"/>
                <w:b/>
                <w:bCs/>
                <w:sz w:val="22"/>
                <w:szCs w:val="22"/>
                <w:lang w:val="en-GB"/>
              </w:rPr>
              <w:t>[Please specify]</w:t>
            </w:r>
          </w:p>
          <w:p w14:paraId="2DA79A9C" w14:textId="517D9703" w:rsidR="009968D4" w:rsidRPr="00A955E6" w:rsidRDefault="009968D4" w:rsidP="27B633C2">
            <w:pPr>
              <w:rPr>
                <w:rFonts w:ascii="Arial" w:eastAsia="Arial" w:hAnsi="Arial" w:cs="Arial"/>
                <w:sz w:val="22"/>
                <w:szCs w:val="22"/>
              </w:rPr>
            </w:pPr>
          </w:p>
        </w:tc>
      </w:tr>
      <w:tr w:rsidR="27B633C2" w:rsidRPr="00A955E6" w14:paraId="3B9BDBE5" w14:textId="77777777" w:rsidTr="27B633C2">
        <w:trPr>
          <w:trHeight w:val="300"/>
        </w:trPr>
        <w:tc>
          <w:tcPr>
            <w:tcW w:w="3105" w:type="dxa"/>
            <w:tcMar>
              <w:left w:w="105" w:type="dxa"/>
              <w:right w:w="105" w:type="dxa"/>
            </w:tcMar>
          </w:tcPr>
          <w:p w14:paraId="09070E14" w14:textId="77777777" w:rsidR="27B633C2" w:rsidRDefault="27B633C2" w:rsidP="27B633C2">
            <w:pPr>
              <w:rPr>
                <w:rFonts w:ascii="Arial" w:eastAsia="Arial" w:hAnsi="Arial" w:cs="Arial"/>
                <w:b/>
                <w:bCs/>
                <w:sz w:val="22"/>
                <w:szCs w:val="22"/>
                <w:lang w:val="en-GB"/>
              </w:rPr>
            </w:pPr>
            <w:r w:rsidRPr="00A955E6">
              <w:rPr>
                <w:rFonts w:ascii="Arial" w:eastAsia="Arial" w:hAnsi="Arial" w:cs="Arial"/>
                <w:b/>
                <w:bCs/>
                <w:sz w:val="22"/>
                <w:szCs w:val="22"/>
                <w:lang w:val="en-GB"/>
              </w:rPr>
              <w:t xml:space="preserve">What cadence of support would be most suitable </w:t>
            </w:r>
            <w:r w:rsidRPr="007033A6">
              <w:rPr>
                <w:rFonts w:ascii="Arial" w:eastAsia="Arial" w:hAnsi="Arial" w:cs="Arial"/>
                <w:sz w:val="22"/>
                <w:szCs w:val="22"/>
                <w:lang w:val="en-GB"/>
              </w:rPr>
              <w:t>(or what days/times/regularity would the space be available for specific digital support)</w:t>
            </w:r>
            <w:r w:rsidRPr="007033A6">
              <w:rPr>
                <w:rFonts w:ascii="Arial" w:eastAsia="Arial" w:hAnsi="Arial" w:cs="Arial"/>
                <w:b/>
                <w:bCs/>
                <w:sz w:val="22"/>
                <w:szCs w:val="22"/>
                <w:lang w:val="en-GB"/>
              </w:rPr>
              <w:t>?</w:t>
            </w:r>
            <w:r w:rsidR="007033A6" w:rsidRPr="007033A6">
              <w:rPr>
                <w:rFonts w:ascii="Arial" w:eastAsia="Arial" w:hAnsi="Arial" w:cs="Arial"/>
                <w:b/>
                <w:bCs/>
                <w:sz w:val="22"/>
                <w:szCs w:val="22"/>
                <w:lang w:val="en-GB"/>
              </w:rPr>
              <w:t xml:space="preserve"> </w:t>
            </w:r>
          </w:p>
          <w:p w14:paraId="064D45B0" w14:textId="2C5226F1" w:rsidR="007033A6" w:rsidRPr="00A955E6" w:rsidRDefault="007033A6" w:rsidP="27B633C2">
            <w:pPr>
              <w:rPr>
                <w:rFonts w:ascii="Arial" w:eastAsia="Arial" w:hAnsi="Arial" w:cs="Arial"/>
                <w:sz w:val="22"/>
                <w:szCs w:val="22"/>
              </w:rPr>
            </w:pPr>
          </w:p>
        </w:tc>
        <w:tc>
          <w:tcPr>
            <w:tcW w:w="5895" w:type="dxa"/>
            <w:tcMar>
              <w:left w:w="105" w:type="dxa"/>
              <w:right w:w="105" w:type="dxa"/>
            </w:tcMar>
          </w:tcPr>
          <w:p w14:paraId="338A4673" w14:textId="2C3AE5B1" w:rsidR="27B633C2" w:rsidRPr="00A955E6" w:rsidRDefault="27B633C2" w:rsidP="27B633C2">
            <w:pPr>
              <w:rPr>
                <w:rFonts w:ascii="Arial" w:eastAsia="Arial" w:hAnsi="Arial" w:cs="Arial"/>
                <w:sz w:val="22"/>
                <w:szCs w:val="22"/>
              </w:rPr>
            </w:pPr>
          </w:p>
        </w:tc>
      </w:tr>
      <w:tr w:rsidR="27B633C2" w:rsidRPr="00A955E6" w14:paraId="4D7E5198" w14:textId="77777777" w:rsidTr="27B633C2">
        <w:trPr>
          <w:trHeight w:val="300"/>
        </w:trPr>
        <w:tc>
          <w:tcPr>
            <w:tcW w:w="3105" w:type="dxa"/>
            <w:tcMar>
              <w:left w:w="105" w:type="dxa"/>
              <w:right w:w="105" w:type="dxa"/>
            </w:tcMar>
          </w:tcPr>
          <w:p w14:paraId="02AD2CC0" w14:textId="77777777" w:rsidR="27B633C2" w:rsidRDefault="27B633C2" w:rsidP="27B633C2">
            <w:pPr>
              <w:rPr>
                <w:rFonts w:ascii="Arial" w:eastAsia="Arial" w:hAnsi="Arial" w:cs="Arial"/>
                <w:b/>
                <w:bCs/>
                <w:sz w:val="22"/>
                <w:szCs w:val="22"/>
                <w:lang w:val="en-GB"/>
              </w:rPr>
            </w:pPr>
            <w:r w:rsidRPr="00A955E6">
              <w:rPr>
                <w:rFonts w:ascii="Arial" w:eastAsia="Arial" w:hAnsi="Arial" w:cs="Arial"/>
                <w:b/>
                <w:bCs/>
                <w:sz w:val="22"/>
                <w:szCs w:val="22"/>
                <w:lang w:val="en-GB"/>
              </w:rPr>
              <w:t>Any other comments/information you would like to provide.</w:t>
            </w:r>
          </w:p>
          <w:p w14:paraId="0220F154" w14:textId="4BFC62CE" w:rsidR="007033A6" w:rsidRPr="00A955E6" w:rsidRDefault="007033A6" w:rsidP="27B633C2">
            <w:pPr>
              <w:rPr>
                <w:rFonts w:ascii="Arial" w:eastAsia="Arial" w:hAnsi="Arial" w:cs="Arial"/>
                <w:sz w:val="22"/>
                <w:szCs w:val="22"/>
              </w:rPr>
            </w:pPr>
          </w:p>
        </w:tc>
        <w:tc>
          <w:tcPr>
            <w:tcW w:w="5895" w:type="dxa"/>
            <w:tcMar>
              <w:left w:w="105" w:type="dxa"/>
              <w:right w:w="105" w:type="dxa"/>
            </w:tcMar>
          </w:tcPr>
          <w:p w14:paraId="10FE1453" w14:textId="7019713B" w:rsidR="27B633C2" w:rsidRPr="00A955E6" w:rsidRDefault="27B633C2" w:rsidP="27B633C2">
            <w:pPr>
              <w:rPr>
                <w:rFonts w:ascii="Arial" w:eastAsia="Arial" w:hAnsi="Arial" w:cs="Arial"/>
                <w:sz w:val="22"/>
                <w:szCs w:val="22"/>
              </w:rPr>
            </w:pPr>
          </w:p>
        </w:tc>
      </w:tr>
    </w:tbl>
    <w:p w14:paraId="3800BAA0" w14:textId="4B188C8F" w:rsidR="27B633C2" w:rsidRPr="00A955E6" w:rsidRDefault="27B633C2" w:rsidP="27B633C2">
      <w:pPr>
        <w:rPr>
          <w:rFonts w:ascii="Arial" w:hAnsi="Arial" w:cs="Arial"/>
          <w:b/>
          <w:bCs/>
          <w:sz w:val="22"/>
          <w:szCs w:val="22"/>
        </w:rPr>
      </w:pPr>
    </w:p>
    <w:p w14:paraId="526FF592" w14:textId="098A617E" w:rsidR="27B633C2" w:rsidRPr="00A955E6" w:rsidRDefault="27B633C2" w:rsidP="27B633C2">
      <w:pPr>
        <w:rPr>
          <w:rFonts w:ascii="Arial" w:hAnsi="Arial" w:cs="Arial"/>
          <w:b/>
          <w:bCs/>
          <w:sz w:val="22"/>
          <w:szCs w:val="22"/>
        </w:rPr>
      </w:pPr>
    </w:p>
    <w:p w14:paraId="33455E27" w14:textId="04843AD2" w:rsidR="27B633C2" w:rsidRPr="00A955E6" w:rsidRDefault="27B633C2" w:rsidP="27B633C2">
      <w:pPr>
        <w:rPr>
          <w:rFonts w:ascii="Arial" w:hAnsi="Arial" w:cs="Arial"/>
          <w:b/>
          <w:bCs/>
          <w:sz w:val="22"/>
          <w:szCs w:val="22"/>
        </w:rPr>
      </w:pPr>
    </w:p>
    <w:p w14:paraId="1D309430" w14:textId="1C2AF67D" w:rsidR="27B633C2" w:rsidRPr="00A955E6" w:rsidRDefault="27B633C2" w:rsidP="27B633C2">
      <w:pPr>
        <w:rPr>
          <w:rFonts w:ascii="Arial" w:hAnsi="Arial" w:cs="Arial"/>
          <w:b/>
          <w:bCs/>
          <w:sz w:val="22"/>
          <w:szCs w:val="22"/>
        </w:rPr>
      </w:pPr>
    </w:p>
    <w:p w14:paraId="1512D7BC" w14:textId="0C335661" w:rsidR="27B633C2" w:rsidRDefault="27B633C2" w:rsidP="27B633C2">
      <w:pPr>
        <w:rPr>
          <w:b/>
          <w:bCs/>
        </w:rPr>
      </w:pPr>
    </w:p>
    <w:p w14:paraId="04D4B2AE" w14:textId="504A0B6A" w:rsidR="27B633C2" w:rsidRDefault="27B633C2" w:rsidP="27B633C2">
      <w:pPr>
        <w:rPr>
          <w:b/>
          <w:bCs/>
        </w:rPr>
      </w:pPr>
    </w:p>
    <w:p w14:paraId="4118F04C" w14:textId="341FEF57" w:rsidR="27B633C2" w:rsidRDefault="27B633C2" w:rsidP="27B633C2">
      <w:pPr>
        <w:rPr>
          <w:b/>
          <w:bCs/>
        </w:rPr>
      </w:pPr>
    </w:p>
    <w:p w14:paraId="6F353819" w14:textId="6CFAAC48" w:rsidR="27B633C2" w:rsidRDefault="27B633C2" w:rsidP="27B633C2">
      <w:pPr>
        <w:rPr>
          <w:b/>
          <w:bCs/>
        </w:rPr>
      </w:pPr>
    </w:p>
    <w:p w14:paraId="678D94F9" w14:textId="6C5A085B" w:rsidR="27B633C2" w:rsidRDefault="27B633C2" w:rsidP="27B633C2">
      <w:pPr>
        <w:rPr>
          <w:b/>
          <w:bCs/>
        </w:rPr>
      </w:pPr>
    </w:p>
    <w:p w14:paraId="5882E447" w14:textId="4D6EC962" w:rsidR="27B633C2" w:rsidRDefault="27B633C2" w:rsidP="27B633C2">
      <w:pPr>
        <w:rPr>
          <w:b/>
          <w:bCs/>
        </w:rPr>
      </w:pPr>
    </w:p>
    <w:p w14:paraId="0CE98B93" w14:textId="4DDAC892" w:rsidR="27B633C2" w:rsidRDefault="27B633C2" w:rsidP="27B633C2">
      <w:pPr>
        <w:rPr>
          <w:b/>
          <w:bCs/>
        </w:rPr>
      </w:pPr>
    </w:p>
    <w:p w14:paraId="35CD3335" w14:textId="05832544" w:rsidR="49C99911" w:rsidRDefault="49C99911" w:rsidP="49C99911">
      <w:pPr>
        <w:rPr>
          <w:b/>
          <w:bCs/>
        </w:rPr>
      </w:pPr>
    </w:p>
    <w:p w14:paraId="762A0242" w14:textId="59010446" w:rsidR="224CBE44" w:rsidRDefault="224CBE44" w:rsidP="27B633C2">
      <w:pPr>
        <w:rPr>
          <w:b/>
          <w:bCs/>
        </w:rPr>
      </w:pPr>
      <w:r w:rsidRPr="27B633C2">
        <w:rPr>
          <w:b/>
          <w:bCs/>
        </w:rPr>
        <w:t>APPENDIX 1 – CONDITIONS OF DIGITAL HUB GRANTS</w:t>
      </w:r>
    </w:p>
    <w:p w14:paraId="4CDB5FA0" w14:textId="20DD484D" w:rsidR="224CBE44" w:rsidRDefault="224CBE44" w:rsidP="27B633C2">
      <w:pPr>
        <w:rPr>
          <w:b/>
          <w:bCs/>
        </w:rPr>
      </w:pPr>
      <w:r w:rsidRPr="27B633C2">
        <w:rPr>
          <w:b/>
          <w:bCs/>
        </w:rPr>
        <w:t xml:space="preserve">Please </w:t>
      </w:r>
      <w:proofErr w:type="gramStart"/>
      <w:r w:rsidRPr="27B633C2">
        <w:rPr>
          <w:b/>
          <w:bCs/>
        </w:rPr>
        <w:t>note,</w:t>
      </w:r>
      <w:proofErr w:type="gramEnd"/>
      <w:r w:rsidRPr="27B633C2">
        <w:rPr>
          <w:b/>
          <w:bCs/>
        </w:rPr>
        <w:t xml:space="preserve"> that if your application is successful, upon receipt of the award letter you will be required to sign and return a copy of these condition</w:t>
      </w:r>
      <w:r w:rsidR="009968D4">
        <w:rPr>
          <w:b/>
          <w:bCs/>
        </w:rPr>
        <w:t>s</w:t>
      </w:r>
      <w:r w:rsidRPr="27B633C2">
        <w:rPr>
          <w:b/>
          <w:bCs/>
        </w:rPr>
        <w:t xml:space="preserve"> which we will</w:t>
      </w:r>
      <w:r w:rsidR="009968D4">
        <w:rPr>
          <w:b/>
          <w:bCs/>
        </w:rPr>
        <w:t xml:space="preserve"> also</w:t>
      </w:r>
      <w:r w:rsidRPr="27B633C2">
        <w:rPr>
          <w:b/>
          <w:bCs/>
        </w:rPr>
        <w:t xml:space="preserve"> supply to you in your award </w:t>
      </w:r>
      <w:proofErr w:type="gramStart"/>
      <w:r w:rsidRPr="27B633C2">
        <w:rPr>
          <w:b/>
          <w:bCs/>
        </w:rPr>
        <w:t>pack</w:t>
      </w:r>
      <w:proofErr w:type="gramEnd"/>
      <w:r w:rsidRPr="27B633C2">
        <w:rPr>
          <w:b/>
          <w:bCs/>
        </w:rPr>
        <w:t>.</w:t>
      </w:r>
    </w:p>
    <w:p w14:paraId="339BFEA2" w14:textId="7BF40572" w:rsidR="224CBE44" w:rsidRDefault="224CBE44" w:rsidP="27B633C2">
      <w:pPr>
        <w:rPr>
          <w:rFonts w:ascii="Aptos" w:eastAsia="Aptos" w:hAnsi="Aptos" w:cs="Aptos"/>
          <w:color w:val="000000" w:themeColor="text1"/>
        </w:rPr>
      </w:pPr>
      <w:r w:rsidRPr="27B633C2">
        <w:rPr>
          <w:rFonts w:ascii="Aptos" w:eastAsia="Aptos" w:hAnsi="Aptos" w:cs="Aptos"/>
          <w:b/>
          <w:bCs/>
          <w:color w:val="000000" w:themeColor="text1"/>
          <w:u w:val="single"/>
          <w:lang w:val="en-GB"/>
        </w:rPr>
        <w:t>Conditions of Grant – Digital Hubs</w:t>
      </w:r>
    </w:p>
    <w:p w14:paraId="2B9700DC" w14:textId="7F3927BB" w:rsidR="224CBE44" w:rsidRDefault="224CBE44" w:rsidP="27B633C2">
      <w:pPr>
        <w:pStyle w:val="ListParagraph"/>
        <w:numPr>
          <w:ilvl w:val="0"/>
          <w:numId w:val="2"/>
        </w:numPr>
        <w:rPr>
          <w:rFonts w:ascii="Aptos" w:eastAsia="Aptos" w:hAnsi="Aptos" w:cs="Aptos"/>
          <w:color w:val="000000" w:themeColor="text1"/>
        </w:rPr>
      </w:pPr>
      <w:r w:rsidRPr="27B633C2">
        <w:rPr>
          <w:rFonts w:ascii="Aptos" w:eastAsia="Aptos" w:hAnsi="Aptos" w:cs="Aptos"/>
          <w:b/>
          <w:bCs/>
          <w:color w:val="000000" w:themeColor="text1"/>
          <w:lang w:val="en-GB"/>
        </w:rPr>
        <w:t>Overview</w:t>
      </w:r>
    </w:p>
    <w:p w14:paraId="46E397F9" w14:textId="37B348F9" w:rsidR="224CBE44" w:rsidRDefault="224CBE44" w:rsidP="27B633C2">
      <w:pPr>
        <w:pStyle w:val="ListParagraph"/>
        <w:numPr>
          <w:ilvl w:val="1"/>
          <w:numId w:val="2"/>
        </w:numPr>
        <w:rPr>
          <w:rFonts w:ascii="Aptos" w:eastAsia="Aptos" w:hAnsi="Aptos" w:cs="Aptos"/>
          <w:color w:val="000000" w:themeColor="text1"/>
        </w:rPr>
      </w:pPr>
      <w:r w:rsidRPr="27B633C2">
        <w:rPr>
          <w:rFonts w:ascii="Aptos" w:eastAsia="Aptos" w:hAnsi="Aptos" w:cs="Aptos"/>
          <w:color w:val="000000" w:themeColor="text1"/>
          <w:lang w:val="en-GB"/>
        </w:rPr>
        <w:t xml:space="preserve">We are looking to support holistic digital inclusion support to be delivered locally by creating and utilising place-based partnerships. </w:t>
      </w:r>
    </w:p>
    <w:p w14:paraId="36C56496" w14:textId="5E6C60DA" w:rsidR="224CBE44" w:rsidRDefault="224CBE44" w:rsidP="27B633C2">
      <w:pPr>
        <w:pStyle w:val="ListParagraph"/>
        <w:numPr>
          <w:ilvl w:val="1"/>
          <w:numId w:val="2"/>
        </w:numPr>
        <w:rPr>
          <w:rFonts w:ascii="Aptos" w:eastAsia="Aptos" w:hAnsi="Aptos" w:cs="Aptos"/>
          <w:color w:val="000000" w:themeColor="text1"/>
        </w:rPr>
      </w:pPr>
      <w:r w:rsidRPr="27B633C2">
        <w:rPr>
          <w:rFonts w:ascii="Aptos" w:eastAsia="Aptos" w:hAnsi="Aptos" w:cs="Aptos"/>
          <w:color w:val="000000" w:themeColor="text1"/>
          <w:lang w:val="en-GB"/>
        </w:rPr>
        <w:t>We will be providing funding to community organisations and groups to enable them to procure good fixed or mobile connectivity and devices to be used by the public in their communal spaces.</w:t>
      </w:r>
    </w:p>
    <w:p w14:paraId="5298F824" w14:textId="5C194945" w:rsidR="224CBE44" w:rsidRDefault="224CBE44" w:rsidP="27B633C2">
      <w:pPr>
        <w:pStyle w:val="ListParagraph"/>
        <w:numPr>
          <w:ilvl w:val="1"/>
          <w:numId w:val="2"/>
        </w:numPr>
        <w:rPr>
          <w:rFonts w:ascii="Aptos" w:eastAsia="Aptos" w:hAnsi="Aptos" w:cs="Aptos"/>
          <w:color w:val="000000" w:themeColor="text1"/>
        </w:rPr>
      </w:pPr>
      <w:r w:rsidRPr="27B633C2">
        <w:rPr>
          <w:rFonts w:ascii="Aptos" w:eastAsia="Aptos" w:hAnsi="Aptos" w:cs="Aptos"/>
          <w:color w:val="000000" w:themeColor="text1"/>
          <w:lang w:val="en-GB"/>
        </w:rPr>
        <w:t>We will further support recipients of these grants by supporting them to sign up to the National Digital Inclusion Network and offering licences to the Digital Champions platform under our Connecting Cambridgeshire programme licence.</w:t>
      </w:r>
    </w:p>
    <w:p w14:paraId="7B13A910" w14:textId="3F4A2B88" w:rsidR="224CBE44" w:rsidRDefault="224CBE44" w:rsidP="27B633C2">
      <w:pPr>
        <w:pStyle w:val="ListParagraph"/>
        <w:numPr>
          <w:ilvl w:val="1"/>
          <w:numId w:val="2"/>
        </w:numPr>
        <w:rPr>
          <w:rFonts w:ascii="Aptos" w:eastAsia="Aptos" w:hAnsi="Aptos" w:cs="Aptos"/>
          <w:color w:val="000000" w:themeColor="text1"/>
        </w:rPr>
      </w:pPr>
      <w:r w:rsidRPr="27B633C2">
        <w:rPr>
          <w:rFonts w:ascii="Aptos" w:eastAsia="Aptos" w:hAnsi="Aptos" w:cs="Aptos"/>
          <w:color w:val="000000" w:themeColor="text1"/>
          <w:lang w:val="en-GB"/>
        </w:rPr>
        <w:t>We will also support recipients in setting up the relevant processes for them to successfully run a Digital Hub, as well as monitoring and evaluating the impact of the work.</w:t>
      </w:r>
    </w:p>
    <w:p w14:paraId="5BFD7398" w14:textId="5B5C0CF4" w:rsidR="224CBE44" w:rsidRDefault="224CBE44" w:rsidP="27B633C2">
      <w:pPr>
        <w:pStyle w:val="ListParagraph"/>
        <w:numPr>
          <w:ilvl w:val="1"/>
          <w:numId w:val="2"/>
        </w:numPr>
        <w:rPr>
          <w:rFonts w:ascii="Aptos" w:eastAsia="Aptos" w:hAnsi="Aptos" w:cs="Aptos"/>
          <w:color w:val="000000" w:themeColor="text1"/>
        </w:rPr>
      </w:pPr>
      <w:r w:rsidRPr="27B633C2">
        <w:rPr>
          <w:rFonts w:ascii="Aptos" w:eastAsia="Aptos" w:hAnsi="Aptos" w:cs="Aptos"/>
          <w:color w:val="000000" w:themeColor="text1"/>
          <w:lang w:val="en-GB"/>
        </w:rPr>
        <w:t>Connecting Cambridgeshire have a template flyer/poster that can be amended with the relevant details to help promote individual Digital Hubs and may be able to cover some of the costs of printing and distributing to help raise awareness of the support on offer in the newly enabled space.</w:t>
      </w:r>
    </w:p>
    <w:p w14:paraId="2D37FDC0" w14:textId="304C6010" w:rsidR="27B633C2" w:rsidRDefault="27B633C2" w:rsidP="27B633C2">
      <w:pPr>
        <w:ind w:left="1440"/>
        <w:rPr>
          <w:rFonts w:ascii="Aptos" w:eastAsia="Aptos" w:hAnsi="Aptos" w:cs="Aptos"/>
          <w:color w:val="000000" w:themeColor="text1"/>
        </w:rPr>
      </w:pPr>
    </w:p>
    <w:p w14:paraId="50296173" w14:textId="523252FF" w:rsidR="224CBE44" w:rsidRDefault="224CBE44" w:rsidP="27B633C2">
      <w:pPr>
        <w:pStyle w:val="ListParagraph"/>
        <w:numPr>
          <w:ilvl w:val="0"/>
          <w:numId w:val="2"/>
        </w:numPr>
        <w:rPr>
          <w:rFonts w:ascii="Aptos" w:eastAsia="Aptos" w:hAnsi="Aptos" w:cs="Aptos"/>
          <w:color w:val="000000" w:themeColor="text1"/>
        </w:rPr>
      </w:pPr>
      <w:r w:rsidRPr="27B633C2">
        <w:rPr>
          <w:rFonts w:ascii="Aptos" w:eastAsia="Aptos" w:hAnsi="Aptos" w:cs="Aptos"/>
          <w:b/>
          <w:bCs/>
          <w:color w:val="000000" w:themeColor="text1"/>
          <w:lang w:val="en-GB"/>
        </w:rPr>
        <w:t>Eligibility Criteria to become a Digital Hub</w:t>
      </w:r>
    </w:p>
    <w:p w14:paraId="27399840" w14:textId="036A0719" w:rsidR="224CBE44" w:rsidRDefault="224CBE44" w:rsidP="27B633C2">
      <w:pPr>
        <w:pStyle w:val="ListParagraph"/>
        <w:numPr>
          <w:ilvl w:val="1"/>
          <w:numId w:val="2"/>
        </w:numPr>
        <w:rPr>
          <w:rFonts w:ascii="Aptos" w:eastAsia="Aptos" w:hAnsi="Aptos" w:cs="Aptos"/>
          <w:color w:val="000000" w:themeColor="text1"/>
        </w:rPr>
      </w:pPr>
      <w:r w:rsidRPr="27B633C2">
        <w:rPr>
          <w:rFonts w:ascii="Aptos" w:eastAsia="Aptos" w:hAnsi="Aptos" w:cs="Aptos"/>
          <w:color w:val="000000" w:themeColor="text1"/>
          <w:lang w:val="en-GB"/>
        </w:rPr>
        <w:t xml:space="preserve">To be eligible to receive a grant </w:t>
      </w:r>
      <w:proofErr w:type="gramStart"/>
      <w:r w:rsidRPr="27B633C2">
        <w:rPr>
          <w:rFonts w:ascii="Aptos" w:eastAsia="Aptos" w:hAnsi="Aptos" w:cs="Aptos"/>
          <w:color w:val="000000" w:themeColor="text1"/>
          <w:lang w:val="en-GB"/>
        </w:rPr>
        <w:t>in order to</w:t>
      </w:r>
      <w:proofErr w:type="gramEnd"/>
      <w:r w:rsidRPr="27B633C2">
        <w:rPr>
          <w:rFonts w:ascii="Aptos" w:eastAsia="Aptos" w:hAnsi="Aptos" w:cs="Aptos"/>
          <w:color w:val="000000" w:themeColor="text1"/>
          <w:lang w:val="en-GB"/>
        </w:rPr>
        <w:t xml:space="preserve"> become a Digital Hub, the applicant must:</w:t>
      </w:r>
    </w:p>
    <w:p w14:paraId="4C6DEFB3" w14:textId="42B67E88" w:rsidR="224CBE44" w:rsidRDefault="224CBE44" w:rsidP="27B633C2">
      <w:pPr>
        <w:pStyle w:val="ListParagraph"/>
        <w:numPr>
          <w:ilvl w:val="2"/>
          <w:numId w:val="2"/>
        </w:numPr>
        <w:rPr>
          <w:rFonts w:ascii="Aptos" w:eastAsia="Aptos" w:hAnsi="Aptos" w:cs="Aptos"/>
          <w:color w:val="000000" w:themeColor="text1"/>
        </w:rPr>
      </w:pPr>
      <w:r w:rsidRPr="27B633C2">
        <w:rPr>
          <w:rFonts w:ascii="Aptos" w:eastAsia="Aptos" w:hAnsi="Aptos" w:cs="Aptos"/>
          <w:color w:val="000000" w:themeColor="text1"/>
          <w:lang w:val="en-GB"/>
        </w:rPr>
        <w:t xml:space="preserve">Applicants must own/manage a community space that is publicly </w:t>
      </w:r>
      <w:proofErr w:type="gramStart"/>
      <w:r w:rsidRPr="27B633C2">
        <w:rPr>
          <w:rFonts w:ascii="Aptos" w:eastAsia="Aptos" w:hAnsi="Aptos" w:cs="Aptos"/>
          <w:color w:val="000000" w:themeColor="text1"/>
          <w:lang w:val="en-GB"/>
        </w:rPr>
        <w:t>accessible;</w:t>
      </w:r>
      <w:proofErr w:type="gramEnd"/>
    </w:p>
    <w:p w14:paraId="770CE4F4" w14:textId="4AACC834" w:rsidR="224CBE44" w:rsidRDefault="224CBE44" w:rsidP="27B633C2">
      <w:pPr>
        <w:pStyle w:val="ListParagraph"/>
        <w:numPr>
          <w:ilvl w:val="2"/>
          <w:numId w:val="2"/>
        </w:numPr>
        <w:rPr>
          <w:rFonts w:ascii="Aptos" w:eastAsia="Aptos" w:hAnsi="Aptos" w:cs="Aptos"/>
          <w:color w:val="000000" w:themeColor="text1"/>
        </w:rPr>
      </w:pPr>
      <w:r w:rsidRPr="27B633C2">
        <w:rPr>
          <w:rFonts w:ascii="Aptos" w:eastAsia="Aptos" w:hAnsi="Aptos" w:cs="Aptos"/>
          <w:color w:val="000000" w:themeColor="text1"/>
          <w:lang w:val="en-GB"/>
        </w:rPr>
        <w:t>The community space must have the capacity to be open to the public for a prescribed number of hours per week for digital inclusion support (this must be a reasonable availability and can be discussed between the recipient and Connecting Cambridgeshire</w:t>
      </w:r>
      <w:proofErr w:type="gramStart"/>
      <w:r w:rsidRPr="27B633C2">
        <w:rPr>
          <w:rFonts w:ascii="Aptos" w:eastAsia="Aptos" w:hAnsi="Aptos" w:cs="Aptos"/>
          <w:color w:val="000000" w:themeColor="text1"/>
          <w:lang w:val="en-GB"/>
        </w:rPr>
        <w:t>);</w:t>
      </w:r>
      <w:proofErr w:type="gramEnd"/>
    </w:p>
    <w:p w14:paraId="730EE74C" w14:textId="3C0459BC" w:rsidR="224CBE44" w:rsidRDefault="224CBE44" w:rsidP="27B633C2">
      <w:pPr>
        <w:pStyle w:val="ListParagraph"/>
        <w:numPr>
          <w:ilvl w:val="2"/>
          <w:numId w:val="2"/>
        </w:numPr>
        <w:rPr>
          <w:rFonts w:ascii="Aptos" w:eastAsia="Aptos" w:hAnsi="Aptos" w:cs="Aptos"/>
          <w:color w:val="000000" w:themeColor="text1"/>
        </w:rPr>
      </w:pPr>
      <w:r w:rsidRPr="27B633C2">
        <w:rPr>
          <w:rFonts w:ascii="Aptos" w:eastAsia="Aptos" w:hAnsi="Aptos" w:cs="Aptos"/>
          <w:color w:val="000000" w:themeColor="text1"/>
          <w:lang w:val="en-GB"/>
        </w:rPr>
        <w:t xml:space="preserve">The community space must not be too near to an existing public service providing similar support (e.g. a Cambridgeshire Library), it is up to Connecting Cambridgeshire as the funding provider to monitor </w:t>
      </w:r>
      <w:proofErr w:type="gramStart"/>
      <w:r w:rsidRPr="27B633C2">
        <w:rPr>
          <w:rFonts w:ascii="Aptos" w:eastAsia="Aptos" w:hAnsi="Aptos" w:cs="Aptos"/>
          <w:color w:val="000000" w:themeColor="text1"/>
          <w:lang w:val="en-GB"/>
        </w:rPr>
        <w:t>this;</w:t>
      </w:r>
      <w:proofErr w:type="gramEnd"/>
    </w:p>
    <w:p w14:paraId="3CECD68C" w14:textId="092F7D0F" w:rsidR="224CBE44" w:rsidRDefault="224CBE44" w:rsidP="27B633C2">
      <w:pPr>
        <w:pStyle w:val="ListParagraph"/>
        <w:numPr>
          <w:ilvl w:val="2"/>
          <w:numId w:val="2"/>
        </w:numPr>
        <w:rPr>
          <w:rFonts w:ascii="Aptos" w:eastAsia="Aptos" w:hAnsi="Aptos" w:cs="Aptos"/>
          <w:color w:val="000000" w:themeColor="text1"/>
        </w:rPr>
      </w:pPr>
      <w:r w:rsidRPr="27B633C2">
        <w:rPr>
          <w:rFonts w:ascii="Aptos" w:eastAsia="Aptos" w:hAnsi="Aptos" w:cs="Aptos"/>
          <w:color w:val="000000" w:themeColor="text1"/>
          <w:lang w:val="en-GB"/>
        </w:rPr>
        <w:t xml:space="preserve">The recipient must have the capacity to contract between themselves and a connectivity service provider directly – we will provide the funding, but the contract will solely exist between the recipient and the service </w:t>
      </w:r>
      <w:proofErr w:type="gramStart"/>
      <w:r w:rsidRPr="27B633C2">
        <w:rPr>
          <w:rFonts w:ascii="Aptos" w:eastAsia="Aptos" w:hAnsi="Aptos" w:cs="Aptos"/>
          <w:color w:val="000000" w:themeColor="text1"/>
          <w:lang w:val="en-GB"/>
        </w:rPr>
        <w:t>provider;</w:t>
      </w:r>
      <w:proofErr w:type="gramEnd"/>
    </w:p>
    <w:p w14:paraId="185EF843" w14:textId="36DEC1F8" w:rsidR="224CBE44" w:rsidRDefault="224CBE44" w:rsidP="27B633C2">
      <w:pPr>
        <w:pStyle w:val="ListParagraph"/>
        <w:numPr>
          <w:ilvl w:val="2"/>
          <w:numId w:val="2"/>
        </w:numPr>
        <w:rPr>
          <w:rFonts w:ascii="Aptos" w:eastAsia="Aptos" w:hAnsi="Aptos" w:cs="Aptos"/>
          <w:color w:val="000000" w:themeColor="text1"/>
        </w:rPr>
      </w:pPr>
      <w:r w:rsidRPr="27B633C2">
        <w:rPr>
          <w:rFonts w:ascii="Aptos" w:eastAsia="Aptos" w:hAnsi="Aptos" w:cs="Aptos"/>
          <w:color w:val="000000" w:themeColor="text1"/>
          <w:lang w:val="en-GB"/>
        </w:rPr>
        <w:t xml:space="preserve">The recipient must have the capacity to buy, securely store, and maintain </w:t>
      </w:r>
      <w:proofErr w:type="gramStart"/>
      <w:r w:rsidRPr="27B633C2">
        <w:rPr>
          <w:rFonts w:ascii="Aptos" w:eastAsia="Aptos" w:hAnsi="Aptos" w:cs="Aptos"/>
          <w:color w:val="000000" w:themeColor="text1"/>
          <w:lang w:val="en-GB"/>
        </w:rPr>
        <w:t>a number of</w:t>
      </w:r>
      <w:proofErr w:type="gramEnd"/>
      <w:r w:rsidRPr="27B633C2">
        <w:rPr>
          <w:rFonts w:ascii="Aptos" w:eastAsia="Aptos" w:hAnsi="Aptos" w:cs="Aptos"/>
          <w:color w:val="000000" w:themeColor="text1"/>
          <w:lang w:val="en-GB"/>
        </w:rPr>
        <w:t xml:space="preserve"> digital devices to be made available for community use during the hours </w:t>
      </w:r>
      <w:r w:rsidRPr="27B633C2">
        <w:rPr>
          <w:rFonts w:ascii="Aptos" w:eastAsia="Aptos" w:hAnsi="Aptos" w:cs="Aptos"/>
          <w:color w:val="000000" w:themeColor="text1"/>
          <w:lang w:val="en-GB"/>
        </w:rPr>
        <w:lastRenderedPageBreak/>
        <w:t>made available for digital inclusion support (we can help advise what devices might be most appropriate for certain target audiences/user groups</w:t>
      </w:r>
      <w:proofErr w:type="gramStart"/>
      <w:r w:rsidRPr="27B633C2">
        <w:rPr>
          <w:rFonts w:ascii="Aptos" w:eastAsia="Aptos" w:hAnsi="Aptos" w:cs="Aptos"/>
          <w:color w:val="000000" w:themeColor="text1"/>
          <w:lang w:val="en-GB"/>
        </w:rPr>
        <w:t>);</w:t>
      </w:r>
      <w:proofErr w:type="gramEnd"/>
    </w:p>
    <w:p w14:paraId="0AA1B3F4" w14:textId="2A8A697F" w:rsidR="224CBE44" w:rsidRDefault="224CBE44" w:rsidP="27B633C2">
      <w:pPr>
        <w:pStyle w:val="ListParagraph"/>
        <w:numPr>
          <w:ilvl w:val="2"/>
          <w:numId w:val="2"/>
        </w:numPr>
        <w:rPr>
          <w:rFonts w:ascii="Aptos" w:eastAsia="Aptos" w:hAnsi="Aptos" w:cs="Aptos"/>
          <w:color w:val="000000" w:themeColor="text1"/>
        </w:rPr>
      </w:pPr>
      <w:r w:rsidRPr="27B633C2">
        <w:rPr>
          <w:rFonts w:ascii="Aptos" w:eastAsia="Aptos" w:hAnsi="Aptos" w:cs="Aptos"/>
          <w:color w:val="000000" w:themeColor="text1"/>
          <w:lang w:val="en-GB"/>
        </w:rPr>
        <w:t>The recipient must have a single point of contact who has the capacity to become a ‘Project Manager’ on the Digital Champions platform, so that staff and volunteers can become Digital Champions and access the relevant support and resources to help them deliver digital inclusion skills &amp; confidence support to the community using the hub (we can provide more information on what this would entail).</w:t>
      </w:r>
    </w:p>
    <w:p w14:paraId="0C333C53" w14:textId="34535500" w:rsidR="27B633C2" w:rsidRDefault="27B633C2" w:rsidP="27B633C2">
      <w:pPr>
        <w:ind w:left="1440"/>
        <w:rPr>
          <w:rFonts w:ascii="Aptos" w:eastAsia="Aptos" w:hAnsi="Aptos" w:cs="Aptos"/>
          <w:color w:val="000000" w:themeColor="text1"/>
        </w:rPr>
      </w:pPr>
    </w:p>
    <w:p w14:paraId="3D2DF635" w14:textId="4DB484A6" w:rsidR="224CBE44" w:rsidRDefault="224CBE44" w:rsidP="27B633C2">
      <w:pPr>
        <w:pStyle w:val="ListParagraph"/>
        <w:numPr>
          <w:ilvl w:val="0"/>
          <w:numId w:val="2"/>
        </w:numPr>
        <w:rPr>
          <w:rFonts w:ascii="Aptos" w:eastAsia="Aptos" w:hAnsi="Aptos" w:cs="Aptos"/>
          <w:color w:val="000000" w:themeColor="text1"/>
        </w:rPr>
      </w:pPr>
      <w:r w:rsidRPr="27B633C2">
        <w:rPr>
          <w:rFonts w:ascii="Aptos" w:eastAsia="Aptos" w:hAnsi="Aptos" w:cs="Aptos"/>
          <w:b/>
          <w:bCs/>
          <w:color w:val="000000" w:themeColor="text1"/>
          <w:lang w:val="en-GB"/>
        </w:rPr>
        <w:t>Conditions</w:t>
      </w:r>
    </w:p>
    <w:p w14:paraId="467EAE99" w14:textId="17D272CD" w:rsidR="224CBE44" w:rsidRDefault="224CBE44" w:rsidP="27B633C2">
      <w:pPr>
        <w:pStyle w:val="ListParagraph"/>
        <w:numPr>
          <w:ilvl w:val="1"/>
          <w:numId w:val="2"/>
        </w:numPr>
        <w:rPr>
          <w:rFonts w:ascii="Aptos" w:eastAsia="Aptos" w:hAnsi="Aptos" w:cs="Aptos"/>
          <w:color w:val="000000" w:themeColor="text1"/>
        </w:rPr>
      </w:pPr>
      <w:r w:rsidRPr="27B633C2">
        <w:rPr>
          <w:rFonts w:ascii="Aptos" w:eastAsia="Aptos" w:hAnsi="Aptos" w:cs="Aptos"/>
          <w:color w:val="000000" w:themeColor="text1"/>
          <w:u w:val="single"/>
          <w:lang w:val="en-GB"/>
        </w:rPr>
        <w:t>Requirements of Recipient Organisations</w:t>
      </w:r>
    </w:p>
    <w:p w14:paraId="6348867F" w14:textId="21CE5111" w:rsidR="224CBE44" w:rsidRDefault="224CBE44" w:rsidP="27B633C2">
      <w:pPr>
        <w:pStyle w:val="ListParagraph"/>
        <w:numPr>
          <w:ilvl w:val="2"/>
          <w:numId w:val="2"/>
        </w:numPr>
        <w:rPr>
          <w:rFonts w:ascii="Aptos" w:eastAsia="Aptos" w:hAnsi="Aptos" w:cs="Aptos"/>
          <w:color w:val="000000" w:themeColor="text1"/>
        </w:rPr>
      </w:pPr>
      <w:r w:rsidRPr="27B633C2">
        <w:rPr>
          <w:rFonts w:ascii="Aptos" w:eastAsia="Aptos" w:hAnsi="Aptos" w:cs="Aptos"/>
          <w:color w:val="000000" w:themeColor="text1"/>
          <w:lang w:val="en-GB"/>
        </w:rPr>
        <w:t>Applications for party political or religious purposes will not be normally considered.</w:t>
      </w:r>
    </w:p>
    <w:p w14:paraId="0B1E5726" w14:textId="68C1FC44" w:rsidR="224CBE44" w:rsidRDefault="224CBE44" w:rsidP="27B633C2">
      <w:pPr>
        <w:pStyle w:val="ListParagraph"/>
        <w:numPr>
          <w:ilvl w:val="2"/>
          <w:numId w:val="2"/>
        </w:numPr>
        <w:spacing w:before="240" w:after="240"/>
        <w:rPr>
          <w:rFonts w:ascii="Aptos" w:eastAsia="Aptos" w:hAnsi="Aptos" w:cs="Aptos"/>
          <w:color w:val="000000" w:themeColor="text1"/>
        </w:rPr>
      </w:pPr>
      <w:r w:rsidRPr="27B633C2">
        <w:rPr>
          <w:rFonts w:ascii="Aptos" w:eastAsia="Aptos" w:hAnsi="Aptos" w:cs="Aptos"/>
          <w:color w:val="000000" w:themeColor="text1"/>
          <w:lang w:val="en-GB"/>
        </w:rPr>
        <w:t>The recipient organisation must have a democratic governance structure and a bank account and must be able to demonstrate that it can manage its affairs effectively.</w:t>
      </w:r>
    </w:p>
    <w:p w14:paraId="71F15ABE" w14:textId="452A4DE5" w:rsidR="224CBE44" w:rsidRDefault="224CBE44" w:rsidP="27B633C2">
      <w:pPr>
        <w:pStyle w:val="ListParagraph"/>
        <w:numPr>
          <w:ilvl w:val="2"/>
          <w:numId w:val="2"/>
        </w:numPr>
        <w:spacing w:before="240" w:after="240"/>
        <w:rPr>
          <w:rFonts w:ascii="Aptos" w:eastAsia="Aptos" w:hAnsi="Aptos" w:cs="Aptos"/>
          <w:color w:val="000000" w:themeColor="text1"/>
        </w:rPr>
      </w:pPr>
      <w:r w:rsidRPr="27B633C2">
        <w:rPr>
          <w:rFonts w:ascii="Aptos" w:eastAsia="Aptos" w:hAnsi="Aptos" w:cs="Aptos"/>
          <w:color w:val="000000" w:themeColor="text1"/>
          <w:lang w:val="en-GB"/>
        </w:rPr>
        <w:t>The recipient must be able to demonstrate that its policies and procedures comply with the Council’s Equality, Diversity and Inclusion (EDI) in Employment Policy Statement</w:t>
      </w:r>
    </w:p>
    <w:p w14:paraId="63847733" w14:textId="447703B5" w:rsidR="224CBE44" w:rsidRDefault="224CBE44" w:rsidP="27B633C2">
      <w:pPr>
        <w:pStyle w:val="ListParagraph"/>
        <w:numPr>
          <w:ilvl w:val="2"/>
          <w:numId w:val="2"/>
        </w:numPr>
        <w:spacing w:before="240" w:after="240"/>
        <w:rPr>
          <w:rFonts w:ascii="Aptos" w:eastAsia="Aptos" w:hAnsi="Aptos" w:cs="Aptos"/>
          <w:color w:val="000000" w:themeColor="text1"/>
        </w:rPr>
      </w:pPr>
      <w:r w:rsidRPr="27B633C2">
        <w:rPr>
          <w:rFonts w:ascii="Aptos" w:eastAsia="Aptos" w:hAnsi="Aptos" w:cs="Aptos"/>
          <w:color w:val="000000" w:themeColor="text1"/>
          <w:lang w:val="en-GB"/>
        </w:rPr>
        <w:t>The recipient must comply with all relevant laws and regulations.</w:t>
      </w:r>
    </w:p>
    <w:p w14:paraId="74637927" w14:textId="13C6DB2D" w:rsidR="224CBE44" w:rsidRDefault="224CBE44" w:rsidP="27B633C2">
      <w:pPr>
        <w:pStyle w:val="ListParagraph"/>
        <w:numPr>
          <w:ilvl w:val="2"/>
          <w:numId w:val="2"/>
        </w:numPr>
        <w:spacing w:before="240" w:after="240"/>
        <w:rPr>
          <w:rFonts w:ascii="Aptos" w:eastAsia="Aptos" w:hAnsi="Aptos" w:cs="Aptos"/>
          <w:color w:val="000000" w:themeColor="text1"/>
        </w:rPr>
      </w:pPr>
      <w:r w:rsidRPr="27B633C2">
        <w:rPr>
          <w:rFonts w:ascii="Aptos" w:eastAsia="Aptos" w:hAnsi="Aptos" w:cs="Aptos"/>
          <w:color w:val="000000" w:themeColor="text1"/>
          <w:lang w:val="en-GB"/>
        </w:rPr>
        <w:t>The recipient must maintain appropriate insurance cover (for instance, public liability insurance, employer’s liability insurance etc.).</w:t>
      </w:r>
    </w:p>
    <w:p w14:paraId="13970F36" w14:textId="13B25464" w:rsidR="224CBE44" w:rsidRDefault="224CBE44" w:rsidP="27B633C2">
      <w:pPr>
        <w:pStyle w:val="ListParagraph"/>
        <w:numPr>
          <w:ilvl w:val="1"/>
          <w:numId w:val="2"/>
        </w:numPr>
        <w:rPr>
          <w:rFonts w:ascii="Aptos" w:eastAsia="Aptos" w:hAnsi="Aptos" w:cs="Aptos"/>
          <w:color w:val="000000" w:themeColor="text1"/>
        </w:rPr>
      </w:pPr>
      <w:r w:rsidRPr="27B633C2">
        <w:rPr>
          <w:rFonts w:ascii="Aptos" w:eastAsia="Aptos" w:hAnsi="Aptos" w:cs="Aptos"/>
          <w:color w:val="000000" w:themeColor="text1"/>
          <w:u w:val="single"/>
          <w:lang w:val="en-GB"/>
        </w:rPr>
        <w:t>Use of Funding</w:t>
      </w:r>
    </w:p>
    <w:p w14:paraId="7492DC0C" w14:textId="051E7B0F" w:rsidR="224CBE44" w:rsidRDefault="224CBE44" w:rsidP="27B633C2">
      <w:pPr>
        <w:pStyle w:val="ListParagraph"/>
        <w:numPr>
          <w:ilvl w:val="2"/>
          <w:numId w:val="2"/>
        </w:numPr>
        <w:rPr>
          <w:rFonts w:ascii="Aptos" w:eastAsia="Aptos" w:hAnsi="Aptos" w:cs="Aptos"/>
          <w:color w:val="000000" w:themeColor="text1"/>
        </w:rPr>
      </w:pPr>
      <w:r w:rsidRPr="27B633C2">
        <w:rPr>
          <w:rFonts w:ascii="Aptos" w:eastAsia="Aptos" w:hAnsi="Aptos" w:cs="Aptos"/>
          <w:color w:val="000000" w:themeColor="text1"/>
          <w:lang w:val="en-GB"/>
        </w:rPr>
        <w:t>The grant must only be used to enable the community space(s) outlined in the application to provide holistic digital inclusion support. This includes:</w:t>
      </w:r>
    </w:p>
    <w:p w14:paraId="64DA02A0" w14:textId="1B76039F" w:rsidR="224CBE44" w:rsidRDefault="224CBE44" w:rsidP="27B633C2">
      <w:pPr>
        <w:pStyle w:val="ListParagraph"/>
        <w:numPr>
          <w:ilvl w:val="3"/>
          <w:numId w:val="2"/>
        </w:numPr>
        <w:rPr>
          <w:rFonts w:ascii="Aptos" w:eastAsia="Aptos" w:hAnsi="Aptos" w:cs="Aptos"/>
          <w:color w:val="000000" w:themeColor="text1"/>
        </w:rPr>
      </w:pPr>
      <w:r w:rsidRPr="27B633C2">
        <w:rPr>
          <w:rFonts w:ascii="Aptos" w:eastAsia="Aptos" w:hAnsi="Aptos" w:cs="Aptos"/>
          <w:color w:val="000000" w:themeColor="text1"/>
          <w:lang w:val="en-GB"/>
        </w:rPr>
        <w:t xml:space="preserve">Procuring a robust fixed or mobile connectivity solution to provide publicly accessible WiFi in the space for </w:t>
      </w:r>
      <w:proofErr w:type="gramStart"/>
      <w:r w:rsidRPr="27B633C2">
        <w:rPr>
          <w:rFonts w:ascii="Aptos" w:eastAsia="Aptos" w:hAnsi="Aptos" w:cs="Aptos"/>
          <w:color w:val="000000" w:themeColor="text1"/>
          <w:lang w:val="en-GB"/>
        </w:rPr>
        <w:t>a period of time</w:t>
      </w:r>
      <w:proofErr w:type="gramEnd"/>
      <w:r w:rsidRPr="27B633C2">
        <w:rPr>
          <w:rFonts w:ascii="Aptos" w:eastAsia="Aptos" w:hAnsi="Aptos" w:cs="Aptos"/>
          <w:color w:val="000000" w:themeColor="text1"/>
          <w:lang w:val="en-GB"/>
        </w:rPr>
        <w:t xml:space="preserve"> up to 36-months; and</w:t>
      </w:r>
    </w:p>
    <w:p w14:paraId="295791BC" w14:textId="622FF371" w:rsidR="224CBE44" w:rsidRDefault="224CBE44" w:rsidP="27B633C2">
      <w:pPr>
        <w:pStyle w:val="ListParagraph"/>
        <w:numPr>
          <w:ilvl w:val="3"/>
          <w:numId w:val="2"/>
        </w:numPr>
        <w:rPr>
          <w:rFonts w:ascii="Aptos" w:eastAsia="Aptos" w:hAnsi="Aptos" w:cs="Aptos"/>
          <w:color w:val="000000" w:themeColor="text1"/>
        </w:rPr>
      </w:pPr>
      <w:r w:rsidRPr="27B633C2">
        <w:rPr>
          <w:rFonts w:ascii="Aptos" w:eastAsia="Aptos" w:hAnsi="Aptos" w:cs="Aptos"/>
          <w:color w:val="000000" w:themeColor="text1"/>
          <w:lang w:val="en-GB"/>
        </w:rPr>
        <w:t>Procuring a reasonable number of digital devices for public use to enable the community to get online if they don’t own their own device.</w:t>
      </w:r>
    </w:p>
    <w:p w14:paraId="77F4DE26" w14:textId="61C99955" w:rsidR="224CBE44" w:rsidRDefault="224CBE44" w:rsidP="27B633C2">
      <w:pPr>
        <w:pStyle w:val="ListParagraph"/>
        <w:numPr>
          <w:ilvl w:val="2"/>
          <w:numId w:val="2"/>
        </w:numPr>
        <w:rPr>
          <w:rFonts w:ascii="Aptos" w:eastAsia="Aptos" w:hAnsi="Aptos" w:cs="Aptos"/>
          <w:color w:val="000000" w:themeColor="text1"/>
        </w:rPr>
      </w:pPr>
      <w:r w:rsidRPr="27B633C2">
        <w:rPr>
          <w:rFonts w:ascii="Aptos" w:eastAsia="Aptos" w:hAnsi="Aptos" w:cs="Aptos"/>
          <w:color w:val="000000" w:themeColor="text1"/>
          <w:lang w:val="en-GB"/>
        </w:rPr>
        <w:t>The recipient is responsible for ensuring best value for money in any services and/or goods procured using the grant.</w:t>
      </w:r>
    </w:p>
    <w:p w14:paraId="2465AA37" w14:textId="22E0E751" w:rsidR="224CBE44" w:rsidRDefault="224CBE44" w:rsidP="27B633C2">
      <w:pPr>
        <w:pStyle w:val="ListParagraph"/>
        <w:numPr>
          <w:ilvl w:val="2"/>
          <w:numId w:val="2"/>
        </w:numPr>
        <w:rPr>
          <w:rFonts w:ascii="Aptos" w:eastAsia="Aptos" w:hAnsi="Aptos" w:cs="Aptos"/>
          <w:color w:val="000000" w:themeColor="text1"/>
        </w:rPr>
      </w:pPr>
      <w:r w:rsidRPr="27B633C2">
        <w:rPr>
          <w:rFonts w:ascii="Aptos" w:eastAsia="Aptos" w:hAnsi="Aptos" w:cs="Aptos"/>
          <w:color w:val="000000" w:themeColor="text1"/>
          <w:lang w:val="en-GB"/>
        </w:rPr>
        <w:t>The recipient must ensure that their spend does not exceed the maximum value of the grant as set out in the Award Letter.</w:t>
      </w:r>
    </w:p>
    <w:p w14:paraId="273DA662" w14:textId="16437303" w:rsidR="224CBE44" w:rsidRDefault="224CBE44" w:rsidP="27B633C2">
      <w:pPr>
        <w:pStyle w:val="ListParagraph"/>
        <w:numPr>
          <w:ilvl w:val="1"/>
          <w:numId w:val="2"/>
        </w:numPr>
        <w:rPr>
          <w:rFonts w:ascii="Aptos" w:eastAsia="Aptos" w:hAnsi="Aptos" w:cs="Aptos"/>
          <w:color w:val="000000" w:themeColor="text1"/>
        </w:rPr>
      </w:pPr>
      <w:r w:rsidRPr="27B633C2">
        <w:rPr>
          <w:rFonts w:ascii="Aptos" w:eastAsia="Aptos" w:hAnsi="Aptos" w:cs="Aptos"/>
          <w:color w:val="000000" w:themeColor="text1"/>
          <w:u w:val="single"/>
          <w:lang w:val="en-GB"/>
        </w:rPr>
        <w:t>Financial Requirements</w:t>
      </w:r>
    </w:p>
    <w:p w14:paraId="1F06CDF6" w14:textId="6F816DBA" w:rsidR="224CBE44" w:rsidRDefault="224CBE44" w:rsidP="27B633C2">
      <w:pPr>
        <w:pStyle w:val="ListParagraph"/>
        <w:numPr>
          <w:ilvl w:val="2"/>
          <w:numId w:val="2"/>
        </w:numPr>
        <w:rPr>
          <w:rFonts w:ascii="Aptos" w:eastAsia="Aptos" w:hAnsi="Aptos" w:cs="Aptos"/>
          <w:color w:val="000000" w:themeColor="text1"/>
        </w:rPr>
      </w:pPr>
      <w:r w:rsidRPr="27B633C2">
        <w:rPr>
          <w:rFonts w:ascii="Aptos" w:eastAsia="Aptos" w:hAnsi="Aptos" w:cs="Aptos"/>
          <w:color w:val="000000" w:themeColor="text1"/>
          <w:lang w:val="en-GB"/>
        </w:rPr>
        <w:t>Payments will be made on a phased basis. They must be made in advance of any purchases.</w:t>
      </w:r>
    </w:p>
    <w:p w14:paraId="2274BB79" w14:textId="11F0E2DA" w:rsidR="224CBE44" w:rsidRDefault="224CBE44" w:rsidP="27B633C2">
      <w:pPr>
        <w:pStyle w:val="ListParagraph"/>
        <w:numPr>
          <w:ilvl w:val="2"/>
          <w:numId w:val="2"/>
        </w:numPr>
        <w:rPr>
          <w:rFonts w:ascii="Aptos" w:eastAsia="Aptos" w:hAnsi="Aptos" w:cs="Aptos"/>
          <w:color w:val="000000" w:themeColor="text1"/>
        </w:rPr>
      </w:pPr>
      <w:r w:rsidRPr="27B633C2">
        <w:rPr>
          <w:rFonts w:ascii="Aptos" w:eastAsia="Aptos" w:hAnsi="Aptos" w:cs="Aptos"/>
          <w:color w:val="000000" w:themeColor="text1"/>
          <w:lang w:val="en-GB"/>
        </w:rPr>
        <w:t>It is the responsibility of the recipient to provide evidence of quotes from trusted providers/suppliers as supplementary evidence when submitting the claim form for the monies under the awarded grant.</w:t>
      </w:r>
    </w:p>
    <w:p w14:paraId="717732E9" w14:textId="05F2EE57" w:rsidR="224CBE44" w:rsidRDefault="224CBE44" w:rsidP="49C99911">
      <w:pPr>
        <w:pStyle w:val="ListParagraph"/>
        <w:numPr>
          <w:ilvl w:val="2"/>
          <w:numId w:val="2"/>
        </w:numPr>
        <w:rPr>
          <w:rFonts w:ascii="Aptos" w:eastAsia="Aptos" w:hAnsi="Aptos" w:cs="Aptos"/>
          <w:color w:val="000000" w:themeColor="text1"/>
          <w:lang w:val="en-GB"/>
        </w:rPr>
      </w:pPr>
      <w:r w:rsidRPr="49C99911">
        <w:rPr>
          <w:rFonts w:ascii="Aptos" w:eastAsia="Aptos" w:hAnsi="Aptos" w:cs="Aptos"/>
          <w:color w:val="000000" w:themeColor="text1"/>
          <w:lang w:val="en-GB"/>
        </w:rPr>
        <w:lastRenderedPageBreak/>
        <w:t>The total amount requested must not exceed a reasonable proportion of the maximum amount of funding awarded as set out in the award letter. (I.e. where the maximum amount of funding is £4,200 for a single digital hub, broadband should not exceed roughly £1,200 and devices should not exceed roughly £3,000)</w:t>
      </w:r>
    </w:p>
    <w:p w14:paraId="6F8DB7F2" w14:textId="5FF04730" w:rsidR="224CBE44" w:rsidRDefault="2E048F25" w:rsidP="49C99911">
      <w:pPr>
        <w:pStyle w:val="ListParagraph"/>
        <w:numPr>
          <w:ilvl w:val="3"/>
          <w:numId w:val="2"/>
        </w:numPr>
        <w:rPr>
          <w:rFonts w:ascii="Aptos" w:eastAsia="Aptos" w:hAnsi="Aptos" w:cs="Aptos"/>
          <w:color w:val="000000" w:themeColor="text1"/>
          <w:lang w:val="en-GB"/>
        </w:rPr>
      </w:pPr>
      <w:r w:rsidRPr="49C99911">
        <w:rPr>
          <w:rFonts w:ascii="Aptos" w:eastAsia="Aptos" w:hAnsi="Aptos" w:cs="Aptos"/>
          <w:color w:val="000000" w:themeColor="text1"/>
          <w:lang w:val="en-GB"/>
        </w:rPr>
        <w:t>£1,200 based upon an estimated monthly contract cost of £28 with 2% inflation over 36-months – costs will vary depending on location, type of contract, and supplier</w:t>
      </w:r>
    </w:p>
    <w:p w14:paraId="3F217E36" w14:textId="6FE5C23E" w:rsidR="224CBE44" w:rsidRDefault="2E048F25" w:rsidP="49C99911">
      <w:pPr>
        <w:pStyle w:val="ListParagraph"/>
        <w:numPr>
          <w:ilvl w:val="3"/>
          <w:numId w:val="2"/>
        </w:numPr>
        <w:rPr>
          <w:rFonts w:ascii="Aptos" w:eastAsia="Aptos" w:hAnsi="Aptos" w:cs="Aptos"/>
          <w:color w:val="000000" w:themeColor="text1"/>
          <w:lang w:val="en-GB"/>
        </w:rPr>
      </w:pPr>
      <w:r w:rsidRPr="49C99911">
        <w:rPr>
          <w:rFonts w:ascii="Aptos" w:eastAsia="Aptos" w:hAnsi="Aptos" w:cs="Aptos"/>
          <w:color w:val="000000" w:themeColor="text1"/>
          <w:lang w:val="en-GB"/>
        </w:rPr>
        <w:t>£3,000 based upon an estimated requirement of around 20 refurbished devices per Digital Hub at a unit cost of £150. Costs may vary depending upon type of device.</w:t>
      </w:r>
    </w:p>
    <w:p w14:paraId="131D1999" w14:textId="0624C12F" w:rsidR="224CBE44" w:rsidRDefault="224CBE44" w:rsidP="27B633C2">
      <w:pPr>
        <w:pStyle w:val="ListParagraph"/>
        <w:numPr>
          <w:ilvl w:val="2"/>
          <w:numId w:val="2"/>
        </w:numPr>
        <w:spacing w:before="240" w:after="240"/>
        <w:rPr>
          <w:rFonts w:ascii="Aptos" w:eastAsia="Aptos" w:hAnsi="Aptos" w:cs="Aptos"/>
          <w:color w:val="000000" w:themeColor="text1"/>
        </w:rPr>
      </w:pPr>
      <w:r w:rsidRPr="27B633C2">
        <w:rPr>
          <w:rFonts w:ascii="Aptos" w:eastAsia="Aptos" w:hAnsi="Aptos" w:cs="Aptos"/>
          <w:color w:val="000000" w:themeColor="text1"/>
          <w:lang w:val="en-GB"/>
        </w:rPr>
        <w:t xml:space="preserve"> Grants cannot be used to replace money already spent, or to cover items or services already bought.</w:t>
      </w:r>
    </w:p>
    <w:p w14:paraId="6DFE1D6D" w14:textId="1B296988" w:rsidR="224CBE44" w:rsidRDefault="224CBE44" w:rsidP="27B633C2">
      <w:pPr>
        <w:pStyle w:val="ListParagraph"/>
        <w:numPr>
          <w:ilvl w:val="2"/>
          <w:numId w:val="2"/>
        </w:numPr>
        <w:spacing w:before="240" w:after="240"/>
        <w:rPr>
          <w:rFonts w:ascii="Aptos" w:eastAsia="Aptos" w:hAnsi="Aptos" w:cs="Aptos"/>
          <w:color w:val="000000" w:themeColor="text1"/>
        </w:rPr>
      </w:pPr>
      <w:r w:rsidRPr="27B633C2">
        <w:rPr>
          <w:rFonts w:ascii="Aptos" w:eastAsia="Aptos" w:hAnsi="Aptos" w:cs="Aptos"/>
          <w:color w:val="000000" w:themeColor="text1"/>
          <w:lang w:val="en-GB"/>
        </w:rPr>
        <w:t>Grant monies will only be paid via bank transfer and will not be paid to a personal bank account.</w:t>
      </w:r>
    </w:p>
    <w:p w14:paraId="62D2C567" w14:textId="75742A20" w:rsidR="224CBE44" w:rsidRDefault="224CBE44" w:rsidP="27B633C2">
      <w:pPr>
        <w:pStyle w:val="ListParagraph"/>
        <w:numPr>
          <w:ilvl w:val="2"/>
          <w:numId w:val="2"/>
        </w:numPr>
        <w:spacing w:before="240" w:after="240"/>
        <w:rPr>
          <w:rFonts w:ascii="Aptos" w:eastAsia="Aptos" w:hAnsi="Aptos" w:cs="Aptos"/>
          <w:color w:val="000000" w:themeColor="text1"/>
        </w:rPr>
      </w:pPr>
      <w:r w:rsidRPr="27B633C2">
        <w:rPr>
          <w:rFonts w:ascii="Aptos" w:eastAsia="Aptos" w:hAnsi="Aptos" w:cs="Aptos"/>
          <w:color w:val="000000" w:themeColor="text1"/>
          <w:lang w:val="en-GB"/>
        </w:rPr>
        <w:t xml:space="preserve">Any Grant monies not used for the express purposes set out in section 3.2 are liable to be repaid to the Council upon reasonable request. </w:t>
      </w:r>
    </w:p>
    <w:p w14:paraId="2A1775F7" w14:textId="69D13434" w:rsidR="224CBE44" w:rsidRDefault="224CBE44" w:rsidP="27B633C2">
      <w:pPr>
        <w:pStyle w:val="ListParagraph"/>
        <w:numPr>
          <w:ilvl w:val="2"/>
          <w:numId w:val="2"/>
        </w:numPr>
        <w:spacing w:before="240" w:after="240"/>
        <w:rPr>
          <w:rFonts w:ascii="Aptos" w:eastAsia="Aptos" w:hAnsi="Aptos" w:cs="Aptos"/>
          <w:color w:val="000000" w:themeColor="text1"/>
        </w:rPr>
      </w:pPr>
      <w:r w:rsidRPr="27B633C2">
        <w:rPr>
          <w:rFonts w:ascii="Aptos" w:eastAsia="Aptos" w:hAnsi="Aptos" w:cs="Aptos"/>
          <w:color w:val="000000" w:themeColor="text1"/>
          <w:lang w:val="en-GB"/>
        </w:rPr>
        <w:t>Any excess Grant monies not required once the Digital Hub has been enabled will be repaid to the Council to allow for the enabling of further Digital Hubs across Cambridgeshire and Peterborough.</w:t>
      </w:r>
    </w:p>
    <w:p w14:paraId="36CB12FE" w14:textId="6A519BD1" w:rsidR="224CBE44" w:rsidRDefault="224CBE44" w:rsidP="27B633C2">
      <w:pPr>
        <w:pStyle w:val="ListParagraph"/>
        <w:numPr>
          <w:ilvl w:val="1"/>
          <w:numId w:val="2"/>
        </w:numPr>
        <w:rPr>
          <w:rFonts w:ascii="Aptos" w:eastAsia="Aptos" w:hAnsi="Aptos" w:cs="Aptos"/>
          <w:color w:val="000000" w:themeColor="text1"/>
        </w:rPr>
      </w:pPr>
      <w:r w:rsidRPr="27B633C2">
        <w:rPr>
          <w:rFonts w:ascii="Aptos" w:eastAsia="Aptos" w:hAnsi="Aptos" w:cs="Aptos"/>
          <w:color w:val="000000" w:themeColor="text1"/>
          <w:u w:val="single"/>
          <w:lang w:val="en-GB"/>
        </w:rPr>
        <w:t>Monitoring and Evaluation</w:t>
      </w:r>
    </w:p>
    <w:p w14:paraId="20E0C286" w14:textId="0E9879D0" w:rsidR="224CBE44" w:rsidRDefault="224CBE44" w:rsidP="27B633C2">
      <w:pPr>
        <w:pStyle w:val="ListParagraph"/>
        <w:numPr>
          <w:ilvl w:val="2"/>
          <w:numId w:val="2"/>
        </w:numPr>
        <w:rPr>
          <w:rFonts w:ascii="Aptos" w:eastAsia="Aptos" w:hAnsi="Aptos" w:cs="Aptos"/>
          <w:color w:val="000000" w:themeColor="text1"/>
        </w:rPr>
      </w:pPr>
      <w:r w:rsidRPr="27B633C2">
        <w:rPr>
          <w:rFonts w:ascii="Aptos" w:eastAsia="Aptos" w:hAnsi="Aptos" w:cs="Aptos"/>
          <w:color w:val="000000" w:themeColor="text1"/>
          <w:lang w:val="en-GB"/>
        </w:rPr>
        <w:t>The recipient must participate in relevant monitoring and impact evaluation activities to help Connecting Cambridgeshire ensure best practice in delivering the Digital Hubs scheme.</w:t>
      </w:r>
    </w:p>
    <w:p w14:paraId="7969947C" w14:textId="5D3FDE82" w:rsidR="224CBE44" w:rsidRDefault="224CBE44" w:rsidP="27B633C2">
      <w:pPr>
        <w:pStyle w:val="ListParagraph"/>
        <w:numPr>
          <w:ilvl w:val="2"/>
          <w:numId w:val="2"/>
        </w:numPr>
        <w:rPr>
          <w:rFonts w:ascii="Aptos" w:eastAsia="Aptos" w:hAnsi="Aptos" w:cs="Aptos"/>
          <w:color w:val="000000" w:themeColor="text1"/>
        </w:rPr>
      </w:pPr>
      <w:r w:rsidRPr="27B633C2">
        <w:rPr>
          <w:rFonts w:ascii="Aptos" w:eastAsia="Aptos" w:hAnsi="Aptos" w:cs="Aptos"/>
          <w:color w:val="000000" w:themeColor="text1"/>
          <w:lang w:val="en-GB"/>
        </w:rPr>
        <w:t>The monitoring and evaluation period will run for a minimum of 6-months from the date of acceptance of the grant. Recipients will be required to complete the relevant forms as below:</w:t>
      </w:r>
    </w:p>
    <w:p w14:paraId="55192135" w14:textId="3A8461AC" w:rsidR="224CBE44" w:rsidRDefault="224CBE44" w:rsidP="27B633C2">
      <w:pPr>
        <w:pStyle w:val="ListParagraph"/>
        <w:numPr>
          <w:ilvl w:val="3"/>
          <w:numId w:val="2"/>
        </w:numPr>
        <w:rPr>
          <w:rFonts w:ascii="Aptos" w:eastAsia="Aptos" w:hAnsi="Aptos" w:cs="Aptos"/>
          <w:color w:val="000000" w:themeColor="text1"/>
        </w:rPr>
      </w:pPr>
      <w:r w:rsidRPr="27B633C2">
        <w:rPr>
          <w:rFonts w:ascii="Aptos" w:eastAsia="Aptos" w:hAnsi="Aptos" w:cs="Aptos"/>
          <w:color w:val="000000" w:themeColor="text1"/>
          <w:lang w:val="en-GB"/>
        </w:rPr>
        <w:t>Monitoring Form – once per month, beginning at the end of the first month of delivery (i.e. one month after the date of acceptance of the grant).</w:t>
      </w:r>
    </w:p>
    <w:p w14:paraId="5CC825E0" w14:textId="1B662E38" w:rsidR="224CBE44" w:rsidRDefault="224CBE44" w:rsidP="27B633C2">
      <w:pPr>
        <w:pStyle w:val="ListParagraph"/>
        <w:numPr>
          <w:ilvl w:val="3"/>
          <w:numId w:val="2"/>
        </w:numPr>
        <w:rPr>
          <w:rFonts w:ascii="Aptos" w:eastAsia="Aptos" w:hAnsi="Aptos" w:cs="Aptos"/>
          <w:color w:val="000000" w:themeColor="text1"/>
        </w:rPr>
      </w:pPr>
      <w:r w:rsidRPr="27B633C2">
        <w:rPr>
          <w:rFonts w:ascii="Aptos" w:eastAsia="Aptos" w:hAnsi="Aptos" w:cs="Aptos"/>
          <w:color w:val="000000" w:themeColor="text1"/>
          <w:lang w:val="en-GB"/>
        </w:rPr>
        <w:t>Evaluation Form – at the beginning of the period (one week after the date of acceptance of the grant, in the middle of the period, (three months after the date of acceptance of the grant), and at the end of the period (six months after the date of acceptance of the grant.</w:t>
      </w:r>
    </w:p>
    <w:p w14:paraId="758158A8" w14:textId="7C5A7786" w:rsidR="224CBE44" w:rsidRDefault="224CBE44" w:rsidP="27B633C2">
      <w:pPr>
        <w:pStyle w:val="ListParagraph"/>
        <w:numPr>
          <w:ilvl w:val="2"/>
          <w:numId w:val="2"/>
        </w:numPr>
        <w:rPr>
          <w:rFonts w:ascii="Aptos" w:eastAsia="Aptos" w:hAnsi="Aptos" w:cs="Aptos"/>
          <w:color w:val="000000" w:themeColor="text1"/>
        </w:rPr>
      </w:pPr>
      <w:r w:rsidRPr="27B633C2">
        <w:rPr>
          <w:rFonts w:ascii="Aptos" w:eastAsia="Aptos" w:hAnsi="Aptos" w:cs="Aptos"/>
          <w:color w:val="000000" w:themeColor="text1"/>
          <w:lang w:val="en-GB"/>
        </w:rPr>
        <w:t>Both the monitoring and evaluation forms will be attached to the email awarding the grant.</w:t>
      </w:r>
    </w:p>
    <w:p w14:paraId="239DEF4B" w14:textId="7C684314" w:rsidR="224CBE44" w:rsidRDefault="224CBE44" w:rsidP="27B633C2">
      <w:pPr>
        <w:pStyle w:val="ListParagraph"/>
        <w:numPr>
          <w:ilvl w:val="2"/>
          <w:numId w:val="2"/>
        </w:numPr>
        <w:rPr>
          <w:rFonts w:ascii="Aptos" w:eastAsia="Aptos" w:hAnsi="Aptos" w:cs="Aptos"/>
          <w:color w:val="000000" w:themeColor="text1"/>
        </w:rPr>
      </w:pPr>
      <w:r w:rsidRPr="27B633C2">
        <w:rPr>
          <w:rFonts w:ascii="Aptos" w:eastAsia="Aptos" w:hAnsi="Aptos" w:cs="Aptos"/>
          <w:color w:val="000000" w:themeColor="text1"/>
          <w:lang w:val="en-GB"/>
        </w:rPr>
        <w:t>At the end of the 6-month period, a discussion will take place between the recipient and Connecting Cambridgeshire to discuss options for ensuring the longevity and sustainability of the Digital Hub and the delivery of digital inclusion support.</w:t>
      </w:r>
    </w:p>
    <w:p w14:paraId="0C8501AB" w14:textId="6DFD7ACE" w:rsidR="27B633C2" w:rsidRDefault="27B633C2" w:rsidP="27B633C2">
      <w:pPr>
        <w:rPr>
          <w:b/>
          <w:bCs/>
        </w:rPr>
      </w:pPr>
    </w:p>
    <w:sectPr w:rsidR="27B633C2" w:rsidSect="002C6F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F593C"/>
    <w:multiLevelType w:val="multilevel"/>
    <w:tmpl w:val="BBA094A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38633B28"/>
    <w:multiLevelType w:val="hybridMultilevel"/>
    <w:tmpl w:val="6BD44448"/>
    <w:lvl w:ilvl="0" w:tplc="153C054E">
      <w:start w:val="1"/>
      <w:numFmt w:val="bullet"/>
      <w:lvlText w:val=""/>
      <w:lvlJc w:val="left"/>
      <w:pPr>
        <w:ind w:left="720" w:hanging="360"/>
      </w:pPr>
      <w:rPr>
        <w:rFonts w:ascii="Symbol" w:hAnsi="Symbol" w:hint="default"/>
      </w:rPr>
    </w:lvl>
    <w:lvl w:ilvl="1" w:tplc="C0900844">
      <w:start w:val="1"/>
      <w:numFmt w:val="bullet"/>
      <w:lvlText w:val="o"/>
      <w:lvlJc w:val="left"/>
      <w:pPr>
        <w:ind w:left="1440" w:hanging="360"/>
      </w:pPr>
      <w:rPr>
        <w:rFonts w:ascii="Courier New" w:hAnsi="Courier New" w:hint="default"/>
      </w:rPr>
    </w:lvl>
    <w:lvl w:ilvl="2" w:tplc="973C6FEC">
      <w:start w:val="1"/>
      <w:numFmt w:val="bullet"/>
      <w:lvlText w:val=""/>
      <w:lvlJc w:val="left"/>
      <w:pPr>
        <w:ind w:left="2160" w:hanging="360"/>
      </w:pPr>
      <w:rPr>
        <w:rFonts w:ascii="Wingdings" w:hAnsi="Wingdings" w:hint="default"/>
      </w:rPr>
    </w:lvl>
    <w:lvl w:ilvl="3" w:tplc="450405A4">
      <w:start w:val="1"/>
      <w:numFmt w:val="bullet"/>
      <w:lvlText w:val=""/>
      <w:lvlJc w:val="left"/>
      <w:pPr>
        <w:ind w:left="2880" w:hanging="360"/>
      </w:pPr>
      <w:rPr>
        <w:rFonts w:ascii="Symbol" w:hAnsi="Symbol" w:hint="default"/>
      </w:rPr>
    </w:lvl>
    <w:lvl w:ilvl="4" w:tplc="A692ABC2">
      <w:start w:val="1"/>
      <w:numFmt w:val="bullet"/>
      <w:lvlText w:val="o"/>
      <w:lvlJc w:val="left"/>
      <w:pPr>
        <w:ind w:left="3600" w:hanging="360"/>
      </w:pPr>
      <w:rPr>
        <w:rFonts w:ascii="Courier New" w:hAnsi="Courier New" w:hint="default"/>
      </w:rPr>
    </w:lvl>
    <w:lvl w:ilvl="5" w:tplc="B8D8CAC4">
      <w:start w:val="1"/>
      <w:numFmt w:val="bullet"/>
      <w:lvlText w:val=""/>
      <w:lvlJc w:val="left"/>
      <w:pPr>
        <w:ind w:left="4320" w:hanging="360"/>
      </w:pPr>
      <w:rPr>
        <w:rFonts w:ascii="Wingdings" w:hAnsi="Wingdings" w:hint="default"/>
      </w:rPr>
    </w:lvl>
    <w:lvl w:ilvl="6" w:tplc="490CD038">
      <w:start w:val="1"/>
      <w:numFmt w:val="bullet"/>
      <w:lvlText w:val=""/>
      <w:lvlJc w:val="left"/>
      <w:pPr>
        <w:ind w:left="5040" w:hanging="360"/>
      </w:pPr>
      <w:rPr>
        <w:rFonts w:ascii="Symbol" w:hAnsi="Symbol" w:hint="default"/>
      </w:rPr>
    </w:lvl>
    <w:lvl w:ilvl="7" w:tplc="781660D0">
      <w:start w:val="1"/>
      <w:numFmt w:val="bullet"/>
      <w:lvlText w:val="o"/>
      <w:lvlJc w:val="left"/>
      <w:pPr>
        <w:ind w:left="5760" w:hanging="360"/>
      </w:pPr>
      <w:rPr>
        <w:rFonts w:ascii="Courier New" w:hAnsi="Courier New" w:hint="default"/>
      </w:rPr>
    </w:lvl>
    <w:lvl w:ilvl="8" w:tplc="8AF695B2">
      <w:start w:val="1"/>
      <w:numFmt w:val="bullet"/>
      <w:lvlText w:val=""/>
      <w:lvlJc w:val="left"/>
      <w:pPr>
        <w:ind w:left="6480" w:hanging="360"/>
      </w:pPr>
      <w:rPr>
        <w:rFonts w:ascii="Wingdings" w:hAnsi="Wingdings" w:hint="default"/>
      </w:rPr>
    </w:lvl>
  </w:abstractNum>
  <w:abstractNum w:abstractNumId="2" w15:restartNumberingAfterBreak="0">
    <w:nsid w:val="5AA26618"/>
    <w:multiLevelType w:val="hybridMultilevel"/>
    <w:tmpl w:val="194A6C48"/>
    <w:lvl w:ilvl="0" w:tplc="8D209564">
      <w:start w:val="1"/>
      <w:numFmt w:val="bullet"/>
      <w:lvlText w:val=""/>
      <w:lvlJc w:val="left"/>
      <w:pPr>
        <w:ind w:left="720" w:hanging="360"/>
      </w:pPr>
      <w:rPr>
        <w:rFonts w:ascii="Symbol" w:hAnsi="Symbol" w:hint="default"/>
      </w:rPr>
    </w:lvl>
    <w:lvl w:ilvl="1" w:tplc="86E22460">
      <w:start w:val="1"/>
      <w:numFmt w:val="bullet"/>
      <w:lvlText w:val="o"/>
      <w:lvlJc w:val="left"/>
      <w:pPr>
        <w:ind w:left="1440" w:hanging="360"/>
      </w:pPr>
      <w:rPr>
        <w:rFonts w:ascii="Courier New" w:hAnsi="Courier New" w:hint="default"/>
      </w:rPr>
    </w:lvl>
    <w:lvl w:ilvl="2" w:tplc="DCDC879C">
      <w:start w:val="1"/>
      <w:numFmt w:val="bullet"/>
      <w:lvlText w:val=""/>
      <w:lvlJc w:val="left"/>
      <w:pPr>
        <w:ind w:left="2160" w:hanging="360"/>
      </w:pPr>
      <w:rPr>
        <w:rFonts w:ascii="Wingdings" w:hAnsi="Wingdings" w:hint="default"/>
      </w:rPr>
    </w:lvl>
    <w:lvl w:ilvl="3" w:tplc="E69C73A8">
      <w:start w:val="1"/>
      <w:numFmt w:val="bullet"/>
      <w:lvlText w:val=""/>
      <w:lvlJc w:val="left"/>
      <w:pPr>
        <w:ind w:left="2880" w:hanging="360"/>
      </w:pPr>
      <w:rPr>
        <w:rFonts w:ascii="Symbol" w:hAnsi="Symbol" w:hint="default"/>
      </w:rPr>
    </w:lvl>
    <w:lvl w:ilvl="4" w:tplc="7E062D32">
      <w:start w:val="1"/>
      <w:numFmt w:val="bullet"/>
      <w:lvlText w:val="o"/>
      <w:lvlJc w:val="left"/>
      <w:pPr>
        <w:ind w:left="3600" w:hanging="360"/>
      </w:pPr>
      <w:rPr>
        <w:rFonts w:ascii="Courier New" w:hAnsi="Courier New" w:hint="default"/>
      </w:rPr>
    </w:lvl>
    <w:lvl w:ilvl="5" w:tplc="4230AC94">
      <w:start w:val="1"/>
      <w:numFmt w:val="bullet"/>
      <w:lvlText w:val=""/>
      <w:lvlJc w:val="left"/>
      <w:pPr>
        <w:ind w:left="4320" w:hanging="360"/>
      </w:pPr>
      <w:rPr>
        <w:rFonts w:ascii="Wingdings" w:hAnsi="Wingdings" w:hint="default"/>
      </w:rPr>
    </w:lvl>
    <w:lvl w:ilvl="6" w:tplc="42401AF2">
      <w:start w:val="1"/>
      <w:numFmt w:val="bullet"/>
      <w:lvlText w:val=""/>
      <w:lvlJc w:val="left"/>
      <w:pPr>
        <w:ind w:left="5040" w:hanging="360"/>
      </w:pPr>
      <w:rPr>
        <w:rFonts w:ascii="Symbol" w:hAnsi="Symbol" w:hint="default"/>
      </w:rPr>
    </w:lvl>
    <w:lvl w:ilvl="7" w:tplc="00FC28EC">
      <w:start w:val="1"/>
      <w:numFmt w:val="bullet"/>
      <w:lvlText w:val="o"/>
      <w:lvlJc w:val="left"/>
      <w:pPr>
        <w:ind w:left="5760" w:hanging="360"/>
      </w:pPr>
      <w:rPr>
        <w:rFonts w:ascii="Courier New" w:hAnsi="Courier New" w:hint="default"/>
      </w:rPr>
    </w:lvl>
    <w:lvl w:ilvl="8" w:tplc="53AEA89C">
      <w:start w:val="1"/>
      <w:numFmt w:val="bullet"/>
      <w:lvlText w:val=""/>
      <w:lvlJc w:val="left"/>
      <w:pPr>
        <w:ind w:left="6480" w:hanging="360"/>
      </w:pPr>
      <w:rPr>
        <w:rFonts w:ascii="Wingdings" w:hAnsi="Wingdings" w:hint="default"/>
      </w:rPr>
    </w:lvl>
  </w:abstractNum>
  <w:abstractNum w:abstractNumId="3" w15:restartNumberingAfterBreak="0">
    <w:nsid w:val="5FEA895F"/>
    <w:multiLevelType w:val="hybridMultilevel"/>
    <w:tmpl w:val="432C4342"/>
    <w:lvl w:ilvl="0" w:tplc="91585D56">
      <w:start w:val="1"/>
      <w:numFmt w:val="bullet"/>
      <w:lvlText w:val=""/>
      <w:lvlJc w:val="left"/>
      <w:pPr>
        <w:ind w:left="720" w:hanging="360"/>
      </w:pPr>
      <w:rPr>
        <w:rFonts w:ascii="Symbol" w:hAnsi="Symbol" w:hint="default"/>
      </w:rPr>
    </w:lvl>
    <w:lvl w:ilvl="1" w:tplc="0EF4238A">
      <w:start w:val="1"/>
      <w:numFmt w:val="bullet"/>
      <w:lvlText w:val="o"/>
      <w:lvlJc w:val="left"/>
      <w:pPr>
        <w:ind w:left="1440" w:hanging="360"/>
      </w:pPr>
      <w:rPr>
        <w:rFonts w:ascii="Courier New" w:hAnsi="Courier New" w:hint="default"/>
      </w:rPr>
    </w:lvl>
    <w:lvl w:ilvl="2" w:tplc="B5146498">
      <w:start w:val="1"/>
      <w:numFmt w:val="bullet"/>
      <w:lvlText w:val=""/>
      <w:lvlJc w:val="left"/>
      <w:pPr>
        <w:ind w:left="2160" w:hanging="360"/>
      </w:pPr>
      <w:rPr>
        <w:rFonts w:ascii="Wingdings" w:hAnsi="Wingdings" w:hint="default"/>
      </w:rPr>
    </w:lvl>
    <w:lvl w:ilvl="3" w:tplc="A128F4AC">
      <w:start w:val="1"/>
      <w:numFmt w:val="bullet"/>
      <w:lvlText w:val=""/>
      <w:lvlJc w:val="left"/>
      <w:pPr>
        <w:ind w:left="2880" w:hanging="360"/>
      </w:pPr>
      <w:rPr>
        <w:rFonts w:ascii="Symbol" w:hAnsi="Symbol" w:hint="default"/>
      </w:rPr>
    </w:lvl>
    <w:lvl w:ilvl="4" w:tplc="0CA688BC">
      <w:start w:val="1"/>
      <w:numFmt w:val="bullet"/>
      <w:lvlText w:val="o"/>
      <w:lvlJc w:val="left"/>
      <w:pPr>
        <w:ind w:left="3600" w:hanging="360"/>
      </w:pPr>
      <w:rPr>
        <w:rFonts w:ascii="Courier New" w:hAnsi="Courier New" w:hint="default"/>
      </w:rPr>
    </w:lvl>
    <w:lvl w:ilvl="5" w:tplc="2222BB36">
      <w:start w:val="1"/>
      <w:numFmt w:val="bullet"/>
      <w:lvlText w:val=""/>
      <w:lvlJc w:val="left"/>
      <w:pPr>
        <w:ind w:left="4320" w:hanging="360"/>
      </w:pPr>
      <w:rPr>
        <w:rFonts w:ascii="Wingdings" w:hAnsi="Wingdings" w:hint="default"/>
      </w:rPr>
    </w:lvl>
    <w:lvl w:ilvl="6" w:tplc="A73AF9E4">
      <w:start w:val="1"/>
      <w:numFmt w:val="bullet"/>
      <w:lvlText w:val=""/>
      <w:lvlJc w:val="left"/>
      <w:pPr>
        <w:ind w:left="5040" w:hanging="360"/>
      </w:pPr>
      <w:rPr>
        <w:rFonts w:ascii="Symbol" w:hAnsi="Symbol" w:hint="default"/>
      </w:rPr>
    </w:lvl>
    <w:lvl w:ilvl="7" w:tplc="5550356A">
      <w:start w:val="1"/>
      <w:numFmt w:val="bullet"/>
      <w:lvlText w:val="o"/>
      <w:lvlJc w:val="left"/>
      <w:pPr>
        <w:ind w:left="5760" w:hanging="360"/>
      </w:pPr>
      <w:rPr>
        <w:rFonts w:ascii="Courier New" w:hAnsi="Courier New" w:hint="default"/>
      </w:rPr>
    </w:lvl>
    <w:lvl w:ilvl="8" w:tplc="B0D0B68C">
      <w:start w:val="1"/>
      <w:numFmt w:val="bullet"/>
      <w:lvlText w:val=""/>
      <w:lvlJc w:val="left"/>
      <w:pPr>
        <w:ind w:left="6480" w:hanging="360"/>
      </w:pPr>
      <w:rPr>
        <w:rFonts w:ascii="Wingdings" w:hAnsi="Wingdings" w:hint="default"/>
      </w:rPr>
    </w:lvl>
  </w:abstractNum>
  <w:abstractNum w:abstractNumId="4" w15:restartNumberingAfterBreak="0">
    <w:nsid w:val="67F278B7"/>
    <w:multiLevelType w:val="multilevel"/>
    <w:tmpl w:val="ED1CF02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1169713216">
    <w:abstractNumId w:val="0"/>
  </w:num>
  <w:num w:numId="2" w16cid:durableId="1979532184">
    <w:abstractNumId w:val="4"/>
  </w:num>
  <w:num w:numId="3" w16cid:durableId="1932621889">
    <w:abstractNumId w:val="1"/>
  </w:num>
  <w:num w:numId="4" w16cid:durableId="1191576846">
    <w:abstractNumId w:val="2"/>
  </w:num>
  <w:num w:numId="5" w16cid:durableId="1848061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F020D9"/>
    <w:rsid w:val="00120C61"/>
    <w:rsid w:val="001C5AB5"/>
    <w:rsid w:val="002C6FD1"/>
    <w:rsid w:val="004F4A06"/>
    <w:rsid w:val="0057437E"/>
    <w:rsid w:val="00596B2F"/>
    <w:rsid w:val="005A283B"/>
    <w:rsid w:val="006A10AD"/>
    <w:rsid w:val="007033A6"/>
    <w:rsid w:val="00854ABD"/>
    <w:rsid w:val="009968D4"/>
    <w:rsid w:val="009C4384"/>
    <w:rsid w:val="009C72E2"/>
    <w:rsid w:val="00A33ECC"/>
    <w:rsid w:val="00A955E6"/>
    <w:rsid w:val="00B044A7"/>
    <w:rsid w:val="00BE4042"/>
    <w:rsid w:val="00CC386D"/>
    <w:rsid w:val="00EA625B"/>
    <w:rsid w:val="00F82ECC"/>
    <w:rsid w:val="03176E44"/>
    <w:rsid w:val="0536E57A"/>
    <w:rsid w:val="05635D26"/>
    <w:rsid w:val="056AFE3C"/>
    <w:rsid w:val="05766B98"/>
    <w:rsid w:val="05FF7597"/>
    <w:rsid w:val="08193E94"/>
    <w:rsid w:val="0863BA20"/>
    <w:rsid w:val="0C4729F9"/>
    <w:rsid w:val="0D4236DF"/>
    <w:rsid w:val="0DF020D9"/>
    <w:rsid w:val="0F9FA591"/>
    <w:rsid w:val="0FCD27E5"/>
    <w:rsid w:val="0FF25883"/>
    <w:rsid w:val="147D7125"/>
    <w:rsid w:val="16AD580B"/>
    <w:rsid w:val="18FF5898"/>
    <w:rsid w:val="198F90A3"/>
    <w:rsid w:val="19EB466D"/>
    <w:rsid w:val="1A1DE689"/>
    <w:rsid w:val="1A590AEA"/>
    <w:rsid w:val="1B194492"/>
    <w:rsid w:val="1BE3FF5F"/>
    <w:rsid w:val="1C16A5E2"/>
    <w:rsid w:val="20C437DF"/>
    <w:rsid w:val="224CBE44"/>
    <w:rsid w:val="22CC6C03"/>
    <w:rsid w:val="24B25099"/>
    <w:rsid w:val="25D01107"/>
    <w:rsid w:val="267AAC2A"/>
    <w:rsid w:val="26CA3163"/>
    <w:rsid w:val="279C6D39"/>
    <w:rsid w:val="27B633C2"/>
    <w:rsid w:val="2802D8EE"/>
    <w:rsid w:val="2958DA98"/>
    <w:rsid w:val="29C8FE4F"/>
    <w:rsid w:val="2A08F729"/>
    <w:rsid w:val="2B334189"/>
    <w:rsid w:val="2BA2520A"/>
    <w:rsid w:val="2BD1BBE9"/>
    <w:rsid w:val="2E048F25"/>
    <w:rsid w:val="2E289568"/>
    <w:rsid w:val="2E4ABCE8"/>
    <w:rsid w:val="2E712604"/>
    <w:rsid w:val="2F5549B2"/>
    <w:rsid w:val="30B8989F"/>
    <w:rsid w:val="322F3984"/>
    <w:rsid w:val="33A6F241"/>
    <w:rsid w:val="33F38414"/>
    <w:rsid w:val="33FE228A"/>
    <w:rsid w:val="34C4911C"/>
    <w:rsid w:val="354BF05D"/>
    <w:rsid w:val="3713B4D8"/>
    <w:rsid w:val="3824A0F8"/>
    <w:rsid w:val="38846A5D"/>
    <w:rsid w:val="38D85366"/>
    <w:rsid w:val="397E0112"/>
    <w:rsid w:val="39D9499B"/>
    <w:rsid w:val="3DF877FC"/>
    <w:rsid w:val="3FA8DA6B"/>
    <w:rsid w:val="40F2DD81"/>
    <w:rsid w:val="41FA081F"/>
    <w:rsid w:val="42C1F7EF"/>
    <w:rsid w:val="4485A7B1"/>
    <w:rsid w:val="44C7C918"/>
    <w:rsid w:val="45D48D63"/>
    <w:rsid w:val="45F7A24E"/>
    <w:rsid w:val="4628B490"/>
    <w:rsid w:val="49C99911"/>
    <w:rsid w:val="4A5B59F6"/>
    <w:rsid w:val="4B6B4A36"/>
    <w:rsid w:val="4D10BBFD"/>
    <w:rsid w:val="4F4747F2"/>
    <w:rsid w:val="526950E8"/>
    <w:rsid w:val="52DD534C"/>
    <w:rsid w:val="52E10951"/>
    <w:rsid w:val="53E70E59"/>
    <w:rsid w:val="541AA8F3"/>
    <w:rsid w:val="544FFB44"/>
    <w:rsid w:val="5581EA25"/>
    <w:rsid w:val="55A7C73D"/>
    <w:rsid w:val="55F4AE9F"/>
    <w:rsid w:val="5734CC77"/>
    <w:rsid w:val="57C979FE"/>
    <w:rsid w:val="5AE3FFB7"/>
    <w:rsid w:val="5B04D911"/>
    <w:rsid w:val="5BCC7B01"/>
    <w:rsid w:val="5C3A7B24"/>
    <w:rsid w:val="5E653672"/>
    <w:rsid w:val="5E66E968"/>
    <w:rsid w:val="619A6DB8"/>
    <w:rsid w:val="6461D261"/>
    <w:rsid w:val="66AC6AE9"/>
    <w:rsid w:val="6BE3CE0B"/>
    <w:rsid w:val="6D3149B0"/>
    <w:rsid w:val="6EF2A4D0"/>
    <w:rsid w:val="6F4BEAA6"/>
    <w:rsid w:val="6FA3CE7A"/>
    <w:rsid w:val="711ECAD5"/>
    <w:rsid w:val="71AE6065"/>
    <w:rsid w:val="72721533"/>
    <w:rsid w:val="73B34391"/>
    <w:rsid w:val="765BC20F"/>
    <w:rsid w:val="76A10006"/>
    <w:rsid w:val="79B7B48A"/>
    <w:rsid w:val="7BFA1177"/>
    <w:rsid w:val="7DE0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9E65"/>
  <w15:chartTrackingRefBased/>
  <w15:docId w15:val="{991A3FB6-5B9B-4DFF-B1AD-375FB672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27B633C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necting.cambridgeshire@cambridgeshire.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igitalchampionsnet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89e64e22-764d-44d2-8a1c-20f4b2bbcadf" xsi:nil="true"/>
    <lcf76f155ced4ddcb4097134ff3c332f xmlns="89e64e22-764d-44d2-8a1c-20f4b2bbcadf">
      <Terms xmlns="http://schemas.microsoft.com/office/infopath/2007/PartnerControls"/>
    </lcf76f155ced4ddcb4097134ff3c332f>
    <created0 xmlns="89e64e22-764d-44d2-8a1c-20f4b2bbcadf" xsi:nil="true"/>
    <TaxCatchAll xmlns="6c97d768-ba47-490a-8244-b7d92d74cf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494A084742C74CA84E9C87BF5311CA" ma:contentTypeVersion="17" ma:contentTypeDescription="Create a new document." ma:contentTypeScope="" ma:versionID="9b0f3ecbde4cb3db99ea93eb60e3684b">
  <xsd:schema xmlns:xsd="http://www.w3.org/2001/XMLSchema" xmlns:xs="http://www.w3.org/2001/XMLSchema" xmlns:p="http://schemas.microsoft.com/office/2006/metadata/properties" xmlns:ns2="89e64e22-764d-44d2-8a1c-20f4b2bbcadf" xmlns:ns3="6c97d768-ba47-490a-8244-b7d92d74cfdc" targetNamespace="http://schemas.microsoft.com/office/2006/metadata/properties" ma:root="true" ma:fieldsID="aa2302fc94057f5470d2458854e5b98c" ns2:_="" ns3:_="">
    <xsd:import namespace="89e64e22-764d-44d2-8a1c-20f4b2bbcadf"/>
    <xsd:import namespace="6c97d768-ba47-490a-8244-b7d92d74cf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created0" minOccurs="0"/>
                <xsd:element ref="ns2:MediaServiceSearchPropertie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64e22-764d-44d2-8a1c-20f4b2bbc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created0" ma:index="22" nillable="true" ma:displayName="created" ma:format="DateOnly" ma:internalName="created0">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Comment" ma:index="24"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97d768-ba47-490a-8244-b7d92d74cfd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0c27548-eef8-4909-9df8-1511d23cbe0d}" ma:internalName="TaxCatchAll" ma:showField="CatchAllData" ma:web="6c97d768-ba47-490a-8244-b7d92d74cfd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1E8E8-ECF3-45B0-93F2-F22CC6B5E7DF}">
  <ds:schemaRefs>
    <ds:schemaRef ds:uri="http://purl.org/dc/elements/1.1/"/>
    <ds:schemaRef ds:uri="http://purl.org/dc/terms/"/>
    <ds:schemaRef ds:uri="89e64e22-764d-44d2-8a1c-20f4b2bbcadf"/>
    <ds:schemaRef ds:uri="http://schemas.microsoft.com/office/2006/documentManagement/types"/>
    <ds:schemaRef ds:uri="http://www.w3.org/XML/1998/namespace"/>
    <ds:schemaRef ds:uri="6c97d768-ba47-490a-8244-b7d92d74cfdc"/>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B986468-08CF-47A3-8023-73D7BE8EFE0E}">
  <ds:schemaRefs>
    <ds:schemaRef ds:uri="http://schemas.microsoft.com/sharepoint/v3/contenttype/forms"/>
  </ds:schemaRefs>
</ds:datastoreItem>
</file>

<file path=customXml/itemProps3.xml><?xml version="1.0" encoding="utf-8"?>
<ds:datastoreItem xmlns:ds="http://schemas.openxmlformats.org/officeDocument/2006/customXml" ds:itemID="{3E07EBF7-CE4E-4ED8-8AFD-A73C4F5ED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64e22-764d-44d2-8a1c-20f4b2bbcadf"/>
    <ds:schemaRef ds:uri="6c97d768-ba47-490a-8244-b7d92d74c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2844</Words>
  <Characters>16215</Characters>
  <Application>Microsoft Office Word</Application>
  <DocSecurity>0</DocSecurity>
  <Lines>135</Lines>
  <Paragraphs>38</Paragraphs>
  <ScaleCrop>false</ScaleCrop>
  <Company/>
  <LinksUpToDate>false</LinksUpToDate>
  <CharactersWithSpaces>19021</CharactersWithSpaces>
  <SharedDoc>false</SharedDoc>
  <HLinks>
    <vt:vector size="12" baseType="variant">
      <vt:variant>
        <vt:i4>4784201</vt:i4>
      </vt:variant>
      <vt:variant>
        <vt:i4>3</vt:i4>
      </vt:variant>
      <vt:variant>
        <vt:i4>0</vt:i4>
      </vt:variant>
      <vt:variant>
        <vt:i4>5</vt:i4>
      </vt:variant>
      <vt:variant>
        <vt:lpwstr>https://www.digitalchampionsnetwork.com/</vt:lpwstr>
      </vt:variant>
      <vt:variant>
        <vt:lpwstr/>
      </vt:variant>
      <vt:variant>
        <vt:i4>3080215</vt:i4>
      </vt:variant>
      <vt:variant>
        <vt:i4>0</vt:i4>
      </vt:variant>
      <vt:variant>
        <vt:i4>0</vt:i4>
      </vt:variant>
      <vt:variant>
        <vt:i4>5</vt:i4>
      </vt:variant>
      <vt:variant>
        <vt:lpwstr>mailto:connecting.cambridgeshire@cambridgeshire.gov.uk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Plant</dc:creator>
  <cp:keywords/>
  <dc:description/>
  <cp:lastModifiedBy>Joanna Shilton</cp:lastModifiedBy>
  <cp:revision>2</cp:revision>
  <dcterms:created xsi:type="dcterms:W3CDTF">2025-07-10T13:48:00Z</dcterms:created>
  <dcterms:modified xsi:type="dcterms:W3CDTF">2025-07-10T13:48:00Z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0x01010067494A084742C74CA84E9C87BF5311CA</vt:lpwstr>
  </property>
  <property fmtid="{D5CDD505-2E9C-101B-9397-08002B2CF9AE}" pid="3" name="MediaServiceImageTags">
    <vt:lpwstr/>
  </property>
</Properties>
</file>